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color w:val="001d35"/>
          <w:sz w:val="21"/>
          <w:szCs w:val="21"/>
          <w:highlight w:val="white"/>
        </w:rPr>
      </w:pPr>
      <w:r w:rsidDel="00000000" w:rsidR="00000000" w:rsidRPr="00000000">
        <w:rPr>
          <w:b w:val="1"/>
          <w:sz w:val="32"/>
          <w:szCs w:val="32"/>
          <w:rtl w:val="0"/>
        </w:rPr>
        <w:t xml:space="preserve">Workbook</w:t>
      </w:r>
      <w:r w:rsidDel="00000000" w:rsidR="00000000" w:rsidRPr="00000000">
        <w:rPr>
          <w:rtl w:val="0"/>
        </w:rPr>
      </w:r>
    </w:p>
    <w:p w:rsidR="00000000" w:rsidDel="00000000" w:rsidP="00000000" w:rsidRDefault="00000000" w:rsidRPr="00000000" w14:paraId="00000002">
      <w:pPr>
        <w:rPr>
          <w:rFonts w:ascii="Roboto" w:cs="Roboto" w:eastAsia="Roboto" w:hAnsi="Roboto"/>
          <w:color w:val="001d35"/>
          <w:sz w:val="21"/>
          <w:szCs w:val="21"/>
          <w:highlight w:val="white"/>
        </w:rPr>
      </w:pPr>
      <w:r w:rsidDel="00000000" w:rsidR="00000000" w:rsidRPr="00000000">
        <w:rPr>
          <w:rtl w:val="0"/>
        </w:rPr>
      </w:r>
    </w:p>
    <w:p w:rsidR="00000000" w:rsidDel="00000000" w:rsidP="00000000" w:rsidRDefault="00000000" w:rsidRPr="00000000" w14:paraId="00000003">
      <w:pPr>
        <w:rPr/>
      </w:pPr>
      <w:r w:rsidDel="00000000" w:rsidR="00000000" w:rsidRPr="00000000">
        <w:rPr>
          <w:b w:val="1"/>
          <w:sz w:val="32"/>
          <w:szCs w:val="32"/>
          <w:rtl w:val="0"/>
        </w:rPr>
        <w:t xml:space="preserve">Let’s create a curated newsletter in </w:t>
      </w:r>
      <w:hyperlink r:id="rId6">
        <w:r w:rsidDel="00000000" w:rsidR="00000000" w:rsidRPr="00000000">
          <w:rPr>
            <w:b w:val="1"/>
            <w:color w:val="1155cc"/>
            <w:sz w:val="32"/>
            <w:szCs w:val="32"/>
            <w:u w:val="single"/>
            <w:rtl w:val="0"/>
          </w:rPr>
          <w:t xml:space="preserve">Lutra.ai</w:t>
        </w:r>
      </w:hyperlink>
      <w:r w:rsidDel="00000000" w:rsidR="00000000" w:rsidRPr="00000000">
        <w:rPr>
          <w:b w:val="1"/>
          <w:sz w:val="32"/>
          <w:szCs w:val="32"/>
          <w:rtl w:val="0"/>
        </w:rPr>
        <w:t xml:space="preserve"> </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ind w:left="0" w:firstLine="0"/>
        <w:rPr/>
      </w:pPr>
      <w:r w:rsidDel="00000000" w:rsidR="00000000" w:rsidRPr="00000000">
        <w:rPr>
          <w:rtl w:val="0"/>
        </w:rPr>
        <w:t xml:space="preserve">Lutra.a uses your instructions in natural human language to create  an AI Agent, a  “bot” to  search the web to find articles, put them into an email format,  integrate with  other platforms, and perform more tasks. </w:t>
      </w:r>
    </w:p>
    <w:p w:rsidR="00000000" w:rsidDel="00000000" w:rsidP="00000000" w:rsidRDefault="00000000" w:rsidRPr="00000000" w14:paraId="00000006">
      <w:pPr>
        <w:ind w:left="0" w:firstLine="0"/>
        <w:rPr/>
      </w:pPr>
      <w:r w:rsidDel="00000000" w:rsidR="00000000" w:rsidRPr="00000000">
        <w:rPr>
          <w:rtl w:val="0"/>
        </w:rPr>
      </w:r>
    </w:p>
    <w:p w:rsidR="00000000" w:rsidDel="00000000" w:rsidP="00000000" w:rsidRDefault="00000000" w:rsidRPr="00000000" w14:paraId="00000007">
      <w:pPr>
        <w:ind w:left="0" w:firstLine="0"/>
        <w:rPr/>
      </w:pPr>
      <w:r w:rsidDel="00000000" w:rsidR="00000000" w:rsidRPr="00000000">
        <w:rPr>
          <w:rtl w:val="0"/>
        </w:rPr>
        <w:t xml:space="preserve"> In short, you are “programming with words.” </w:t>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ind w:left="0" w:firstLine="0"/>
        <w:rPr/>
      </w:pPr>
      <w:r w:rsidDel="00000000" w:rsidR="00000000" w:rsidRPr="00000000">
        <w:rPr>
          <w:rtl w:val="0"/>
        </w:rPr>
        <w:t xml:space="preserve">Each set of instructions is called a </w:t>
      </w:r>
      <w:r w:rsidDel="00000000" w:rsidR="00000000" w:rsidRPr="00000000">
        <w:rPr>
          <w:b w:val="1"/>
          <w:rtl w:val="0"/>
        </w:rPr>
        <w:t xml:space="preserve">playbook</w:t>
      </w:r>
      <w:r w:rsidDel="00000000" w:rsidR="00000000" w:rsidRPr="00000000">
        <w:rPr>
          <w:rtl w:val="0"/>
        </w:rPr>
        <w:t xml:space="preserve">. </w:t>
      </w:r>
      <w:r w:rsidDel="00000000" w:rsidR="00000000" w:rsidRPr="00000000">
        <w:rPr>
          <w:rtl w:val="0"/>
        </w:rPr>
        <w:t xml:space="preserve"> When it “runs” it the playbook is executing the tasks you have created for it. You can connect multiple playbooks, to perform multiple tasks, but it is better to start with one at a time: One playbook, one news source, 5 articles and so on. </w:t>
      </w:r>
    </w:p>
    <w:p w:rsidR="00000000" w:rsidDel="00000000" w:rsidP="00000000" w:rsidRDefault="00000000" w:rsidRPr="00000000" w14:paraId="0000000A">
      <w:pPr>
        <w:ind w:left="0" w:firstLine="0"/>
        <w:rPr/>
      </w:pP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t xml:space="preserve">Lutra has given our members this promo code: </w:t>
      </w:r>
      <w:r w:rsidDel="00000000" w:rsidR="00000000" w:rsidRPr="00000000">
        <w:rPr>
          <w:color w:val="222222"/>
          <w:highlight w:val="white"/>
          <w:rtl w:val="0"/>
        </w:rPr>
        <w:t xml:space="preserve">LUTRA4PUBLISHERS  for 15% off the first year. </w:t>
      </w: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t xml:space="preserve">Here is how to extract some content from a news source, place it into a spreadsheet for an editor to review and select the articles, then build a curated newsletter in Google. </w:t>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ind w:left="0" w:firstLine="0"/>
        <w:rPr>
          <w:b w:val="1"/>
          <w:sz w:val="36"/>
          <w:szCs w:val="36"/>
        </w:rPr>
      </w:pPr>
      <w:r w:rsidDel="00000000" w:rsidR="00000000" w:rsidRPr="00000000">
        <w:rPr>
          <w:b w:val="1"/>
          <w:sz w:val="36"/>
          <w:szCs w:val="36"/>
          <w:rtl w:val="0"/>
        </w:rPr>
        <w:t xml:space="preserve">Quick start </w:t>
      </w:r>
    </w:p>
    <w:p w:rsidR="00000000" w:rsidDel="00000000" w:rsidP="00000000" w:rsidRDefault="00000000" w:rsidRPr="00000000" w14:paraId="00000010">
      <w:pPr>
        <w:ind w:left="0" w:firstLine="0"/>
        <w:rPr/>
      </w:pPr>
      <w:r w:rsidDel="00000000" w:rsidR="00000000" w:rsidRPr="00000000">
        <w:rPr>
          <w:rtl w:val="0"/>
        </w:rPr>
        <w:t xml:space="preserve">The process is spreadsheet based, and you will use pre-tested prompts we’ve created that are included in this spreadsheet. Here is a quick start to do list: </w:t>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t xml:space="preserve">!. </w:t>
      </w:r>
      <w:r w:rsidDel="00000000" w:rsidR="00000000" w:rsidRPr="00000000">
        <w:rPr>
          <w:b w:val="1"/>
          <w:rtl w:val="0"/>
        </w:rPr>
        <w:t xml:space="preserve">Create a News Source spreadsheet</w:t>
      </w:r>
      <w:r w:rsidDel="00000000" w:rsidR="00000000" w:rsidRPr="00000000">
        <w:rPr>
          <w:rtl w:val="0"/>
        </w:rPr>
        <w:t xml:space="preserve">.  Google spreadsheet to find new sources. List the first new source name and url in the first two columns. Click share and turn off restrictions</w:t>
      </w:r>
    </w:p>
    <w:p w:rsidR="00000000" w:rsidDel="00000000" w:rsidP="00000000" w:rsidRDefault="00000000" w:rsidRPr="00000000" w14:paraId="00000013">
      <w:pPr>
        <w:ind w:left="0" w:firstLine="0"/>
        <w:rPr/>
      </w:pPr>
      <w:r w:rsidDel="00000000" w:rsidR="00000000" w:rsidRPr="00000000">
        <w:rPr>
          <w:b w:val="1"/>
          <w:rtl w:val="0"/>
        </w:rPr>
        <w:t xml:space="preserve">2. Integrate with Lutra. </w:t>
      </w:r>
      <w:r w:rsidDel="00000000" w:rsidR="00000000" w:rsidRPr="00000000">
        <w:rPr>
          <w:rtl w:val="0"/>
        </w:rPr>
        <w:t xml:space="preserve">•In the chat bot, ask  </w:t>
      </w:r>
      <w:hyperlink r:id="rId7">
        <w:r w:rsidDel="00000000" w:rsidR="00000000" w:rsidRPr="00000000">
          <w:rPr>
            <w:color w:val="1155cc"/>
            <w:u w:val="single"/>
            <w:rtl w:val="0"/>
          </w:rPr>
          <w:t xml:space="preserve">Lutra.ai</w:t>
        </w:r>
      </w:hyperlink>
      <w:r w:rsidDel="00000000" w:rsidR="00000000" w:rsidRPr="00000000">
        <w:rPr>
          <w:rtl w:val="0"/>
        </w:rPr>
        <w:t xml:space="preserve"> </w:t>
      </w:r>
      <w:r w:rsidDel="00000000" w:rsidR="00000000" w:rsidRPr="00000000">
        <w:rPr>
          <w:rtl w:val="0"/>
        </w:rPr>
        <w:t xml:space="preserve">ask Lutra to open the URL. That will start the process of asking permission to integrate your Google account with Lutra. </w:t>
      </w:r>
    </w:p>
    <w:p w:rsidR="00000000" w:rsidDel="00000000" w:rsidP="00000000" w:rsidRDefault="00000000" w:rsidRPr="00000000" w14:paraId="00000014">
      <w:pPr>
        <w:ind w:left="0" w:firstLine="0"/>
        <w:rPr/>
      </w:pPr>
      <w:r w:rsidDel="00000000" w:rsidR="00000000" w:rsidRPr="00000000">
        <w:rPr>
          <w:b w:val="1"/>
          <w:rtl w:val="0"/>
        </w:rPr>
        <w:t xml:space="preserve">3. Create a Destination spreadsheet.</w:t>
      </w:r>
      <w:r w:rsidDel="00000000" w:rsidR="00000000" w:rsidRPr="00000000">
        <w:rPr>
          <w:rtl w:val="0"/>
        </w:rPr>
        <w:t xml:space="preserve">  Leave it blank.Click share and turn off restrictions</w:t>
      </w:r>
    </w:p>
    <w:p w:rsidR="00000000" w:rsidDel="00000000" w:rsidP="00000000" w:rsidRDefault="00000000" w:rsidRPr="00000000" w14:paraId="00000015">
      <w:pPr>
        <w:ind w:left="0" w:firstLine="0"/>
        <w:rPr/>
      </w:pPr>
      <w:r w:rsidDel="00000000" w:rsidR="00000000" w:rsidRPr="00000000">
        <w:rPr>
          <w:rtl w:val="0"/>
        </w:rPr>
        <w:t xml:space="preserve">4. </w:t>
      </w:r>
      <w:r w:rsidDel="00000000" w:rsidR="00000000" w:rsidRPr="00000000">
        <w:rPr>
          <w:b w:val="1"/>
          <w:rtl w:val="0"/>
        </w:rPr>
        <w:t xml:space="preserve">Create the Extraction Playbook</w:t>
      </w:r>
      <w:r w:rsidDel="00000000" w:rsidR="00000000" w:rsidRPr="00000000">
        <w:rPr>
          <w:rtl w:val="0"/>
        </w:rPr>
        <w:t xml:space="preserve">: </w:t>
      </w:r>
      <w:r w:rsidDel="00000000" w:rsidR="00000000" w:rsidRPr="00000000">
        <w:rPr>
          <w:rtl w:val="0"/>
        </w:rPr>
        <w:t xml:space="preserve">Cut and paste the New Source sheet URL and the Destination Sheet URL into the Extraction prompt (first one below). Then paste the prompt intio Lutra and run the prompt. </w:t>
      </w:r>
      <w:r w:rsidDel="00000000" w:rsidR="00000000" w:rsidRPr="00000000">
        <w:rPr>
          <w:rtl w:val="0"/>
        </w:rPr>
        <w:t xml:space="preserve">Save as Extraction Playbook </w:t>
      </w:r>
    </w:p>
    <w:p w:rsidR="00000000" w:rsidDel="00000000" w:rsidP="00000000" w:rsidRDefault="00000000" w:rsidRPr="00000000" w14:paraId="00000016">
      <w:pPr>
        <w:ind w:left="0" w:firstLine="0"/>
        <w:rPr>
          <w:color w:val="0000ff"/>
        </w:rPr>
      </w:pPr>
      <w:r w:rsidDel="00000000" w:rsidR="00000000" w:rsidRPr="00000000">
        <w:rPr>
          <w:rtl w:val="0"/>
        </w:rPr>
        <w:t xml:space="preserve">5.  </w:t>
      </w:r>
      <w:r w:rsidDel="00000000" w:rsidR="00000000" w:rsidRPr="00000000">
        <w:rPr>
          <w:color w:val="0000ff"/>
          <w:rtl w:val="0"/>
        </w:rPr>
        <w:t xml:space="preserve">The editor needs to select stories by turning no to yes. </w:t>
      </w:r>
    </w:p>
    <w:p w:rsidR="00000000" w:rsidDel="00000000" w:rsidP="00000000" w:rsidRDefault="00000000" w:rsidRPr="00000000" w14:paraId="00000017">
      <w:pPr>
        <w:ind w:left="0" w:firstLine="0"/>
        <w:rPr/>
      </w:pPr>
      <w:r w:rsidDel="00000000" w:rsidR="00000000" w:rsidRPr="00000000">
        <w:rPr>
          <w:color w:val="0000ff"/>
          <w:rtl w:val="0"/>
        </w:rPr>
        <w:t xml:space="preserve">6. </w:t>
      </w:r>
      <w:r w:rsidDel="00000000" w:rsidR="00000000" w:rsidRPr="00000000">
        <w:rPr>
          <w:rtl w:val="0"/>
        </w:rPr>
        <w:t xml:space="preserve"> Cut and paste the Destination sheet url into the  </w:t>
      </w:r>
      <w:r w:rsidDel="00000000" w:rsidR="00000000" w:rsidRPr="00000000">
        <w:rPr>
          <w:b w:val="1"/>
          <w:rtl w:val="0"/>
        </w:rPr>
        <w:t xml:space="preserve">Create Newsletter prompt</w:t>
      </w:r>
      <w:r w:rsidDel="00000000" w:rsidR="00000000" w:rsidRPr="00000000">
        <w:rPr>
          <w:rtl w:val="0"/>
        </w:rPr>
        <w:t xml:space="preserve"> (second one below) and paste the prompt into Lutra to run. Save as Newsletter playbook.  </w:t>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ind w:left="0" w:firstLine="0"/>
        <w:rPr>
          <w:b w:val="1"/>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t xml:space="preserve">Here is the complete process: </w:t>
      </w:r>
    </w:p>
    <w:p w:rsidR="00000000" w:rsidDel="00000000" w:rsidP="00000000" w:rsidRDefault="00000000" w:rsidRPr="00000000" w14:paraId="0000001B">
      <w:pPr>
        <w:rPr>
          <w:b w:val="1"/>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numPr>
          <w:ilvl w:val="0"/>
          <w:numId w:val="6"/>
        </w:numPr>
        <w:ind w:left="720" w:hanging="360"/>
        <w:rPr>
          <w:b w:val="1"/>
          <w:sz w:val="28"/>
          <w:szCs w:val="28"/>
          <w:u w:val="none"/>
        </w:rPr>
      </w:pPr>
      <w:r w:rsidDel="00000000" w:rsidR="00000000" w:rsidRPr="00000000">
        <w:rPr>
          <w:b w:val="1"/>
          <w:sz w:val="28"/>
          <w:szCs w:val="28"/>
          <w:rtl w:val="0"/>
        </w:rPr>
        <w:t xml:space="preserve">Create Extraction playbook</w:t>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numPr>
          <w:ilvl w:val="0"/>
          <w:numId w:val="4"/>
        </w:numPr>
        <w:ind w:left="2160" w:hanging="360"/>
        <w:rPr>
          <w:b w:val="1"/>
          <w:u w:val="none"/>
        </w:rPr>
      </w:pPr>
      <w:r w:rsidDel="00000000" w:rsidR="00000000" w:rsidRPr="00000000">
        <w:rPr>
          <w:b w:val="1"/>
          <w:rtl w:val="0"/>
        </w:rPr>
        <w:t xml:space="preserve">Create  news sources  sheet</w:t>
      </w:r>
    </w:p>
    <w:p w:rsidR="00000000" w:rsidDel="00000000" w:rsidP="00000000" w:rsidRDefault="00000000" w:rsidRPr="00000000" w14:paraId="00000020">
      <w:pPr>
        <w:ind w:left="720" w:firstLine="0"/>
        <w:rPr/>
      </w:pPr>
      <w:r w:rsidDel="00000000" w:rsidR="00000000" w:rsidRPr="00000000">
        <w:rPr>
          <w:rtl w:val="0"/>
        </w:rPr>
        <w:t xml:space="preserve">C</w:t>
      </w:r>
      <w:r w:rsidDel="00000000" w:rsidR="00000000" w:rsidRPr="00000000">
        <w:rPr>
          <w:rtl w:val="0"/>
        </w:rPr>
        <w:t xml:space="preserve">reating  sheet  in Google </w:t>
      </w:r>
      <w:r w:rsidDel="00000000" w:rsidR="00000000" w:rsidRPr="00000000">
        <w:rPr>
          <w:color w:val="0000ff"/>
          <w:rtl w:val="0"/>
        </w:rPr>
        <w:t xml:space="preserve">- </w:t>
      </w:r>
      <w:hyperlink r:id="rId8">
        <w:r w:rsidDel="00000000" w:rsidR="00000000" w:rsidRPr="00000000">
          <w:rPr>
            <w:color w:val="1155cc"/>
            <w:u w:val="single"/>
            <w:rtl w:val="0"/>
          </w:rPr>
          <w:t xml:space="preserve">Example here. </w:t>
        </w:r>
      </w:hyperlink>
      <w:r w:rsidDel="00000000" w:rsidR="00000000" w:rsidRPr="00000000">
        <w:rPr>
          <w:rtl w:val="0"/>
        </w:rPr>
        <w:t xml:space="preserve">with a  list of website sources to include. </w:t>
      </w:r>
    </w:p>
    <w:p w:rsidR="00000000" w:rsidDel="00000000" w:rsidP="00000000" w:rsidRDefault="00000000" w:rsidRPr="00000000" w14:paraId="00000021">
      <w:pPr>
        <w:ind w:left="720" w:firstLine="0"/>
        <w:rPr/>
      </w:pPr>
      <w:r w:rsidDel="00000000" w:rsidR="00000000" w:rsidRPr="00000000">
        <w:rPr>
          <w:rtl w:val="0"/>
        </w:rPr>
        <w:t xml:space="preserve">Columns: </w:t>
      </w:r>
    </w:p>
    <w:p w:rsidR="00000000" w:rsidDel="00000000" w:rsidP="00000000" w:rsidRDefault="00000000" w:rsidRPr="00000000" w14:paraId="00000022">
      <w:pPr>
        <w:ind w:left="720" w:firstLine="0"/>
        <w:rPr/>
      </w:pPr>
      <w:r w:rsidDel="00000000" w:rsidR="00000000" w:rsidRPr="00000000">
        <w:rPr>
          <w:rtl w:val="0"/>
        </w:rPr>
        <w:t xml:space="preserve">Source</w:t>
      </w:r>
    </w:p>
    <w:p w:rsidR="00000000" w:rsidDel="00000000" w:rsidP="00000000" w:rsidRDefault="00000000" w:rsidRPr="00000000" w14:paraId="00000023">
      <w:pPr>
        <w:ind w:left="720" w:firstLine="0"/>
        <w:rPr/>
      </w:pPr>
      <w:r w:rsidDel="00000000" w:rsidR="00000000" w:rsidRPr="00000000">
        <w:rPr>
          <w:rtl w:val="0"/>
        </w:rPr>
        <w:t xml:space="preserve">Url </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ind w:left="720" w:firstLine="0"/>
        <w:rPr>
          <w:color w:val="0000ff"/>
        </w:rPr>
      </w:pPr>
      <w:r w:rsidDel="00000000" w:rsidR="00000000" w:rsidRPr="00000000">
        <w:rPr>
          <w:color w:val="0000ff"/>
          <w:rtl w:val="0"/>
        </w:rPr>
        <w:t xml:space="preserve">Change  the spreadsheet restrictions to: Anyone with the link can edit.</w:t>
      </w:r>
    </w:p>
    <w:p w:rsidR="00000000" w:rsidDel="00000000" w:rsidP="00000000" w:rsidRDefault="00000000" w:rsidRPr="00000000" w14:paraId="00000026">
      <w:pPr>
        <w:ind w:left="720" w:firstLine="0"/>
        <w:rPr>
          <w:color w:val="0000ff"/>
        </w:rPr>
      </w:pPr>
      <w:r w:rsidDel="00000000" w:rsidR="00000000" w:rsidRPr="00000000">
        <w:rPr>
          <w:color w:val="0000ff"/>
          <w:rtl w:val="0"/>
        </w:rPr>
        <w:t xml:space="preserve">Paste the URL into the Extraction Prompt below.  </w:t>
      </w:r>
    </w:p>
    <w:p w:rsidR="00000000" w:rsidDel="00000000" w:rsidP="00000000" w:rsidRDefault="00000000" w:rsidRPr="00000000" w14:paraId="00000027">
      <w:pPr>
        <w:ind w:left="720" w:firstLine="0"/>
        <w:rPr>
          <w:color w:val="0000ff"/>
        </w:rPr>
      </w:pPr>
      <w:r w:rsidDel="00000000" w:rsidR="00000000" w:rsidRPr="00000000">
        <w:rPr>
          <w:rtl w:val="0"/>
        </w:rPr>
      </w:r>
    </w:p>
    <w:p w:rsidR="00000000" w:rsidDel="00000000" w:rsidP="00000000" w:rsidRDefault="00000000" w:rsidRPr="00000000" w14:paraId="00000028">
      <w:pPr>
        <w:numPr>
          <w:ilvl w:val="0"/>
          <w:numId w:val="4"/>
        </w:numPr>
        <w:ind w:left="2160" w:hanging="360"/>
        <w:rPr>
          <w:b w:val="1"/>
          <w:u w:val="none"/>
        </w:rPr>
      </w:pPr>
      <w:r w:rsidDel="00000000" w:rsidR="00000000" w:rsidRPr="00000000">
        <w:rPr>
          <w:b w:val="1"/>
          <w:rtl w:val="0"/>
        </w:rPr>
        <w:t xml:space="preserve">Integration</w:t>
      </w:r>
    </w:p>
    <w:p w:rsidR="00000000" w:rsidDel="00000000" w:rsidP="00000000" w:rsidRDefault="00000000" w:rsidRPr="00000000" w14:paraId="00000029">
      <w:pPr>
        <w:ind w:left="0" w:firstLine="0"/>
        <w:rPr/>
      </w:pPr>
      <w:r w:rsidDel="00000000" w:rsidR="00000000" w:rsidRPr="00000000">
        <w:rPr>
          <w:rtl w:val="0"/>
        </w:rPr>
        <w:t xml:space="preserve"> Paste the url into the chat, and ask </w:t>
      </w:r>
      <w:hyperlink r:id="rId9">
        <w:r w:rsidDel="00000000" w:rsidR="00000000" w:rsidRPr="00000000">
          <w:rPr>
            <w:u w:val="single"/>
            <w:rtl w:val="0"/>
          </w:rPr>
          <w:t xml:space="preserve">Lutra.ai</w:t>
        </w:r>
      </w:hyperlink>
      <w:r w:rsidDel="00000000" w:rsidR="00000000" w:rsidRPr="00000000">
        <w:rPr>
          <w:rtl w:val="0"/>
        </w:rPr>
        <w:t xml:space="preserve"> to find the spreadsheet and tell  you how to give it permission.</w:t>
      </w:r>
    </w:p>
    <w:p w:rsidR="00000000" w:rsidDel="00000000" w:rsidP="00000000" w:rsidRDefault="00000000" w:rsidRPr="00000000" w14:paraId="0000002A">
      <w:pPr>
        <w:ind w:left="0" w:firstLine="0"/>
        <w:rPr>
          <w:color w:val="0000ff"/>
        </w:rPr>
      </w:pPr>
      <w:r w:rsidDel="00000000" w:rsidR="00000000" w:rsidRPr="00000000">
        <w:rPr>
          <w:rtl w:val="0"/>
        </w:rPr>
      </w:r>
    </w:p>
    <w:p w:rsidR="00000000" w:rsidDel="00000000" w:rsidP="00000000" w:rsidRDefault="00000000" w:rsidRPr="00000000" w14:paraId="0000002B">
      <w:pPr>
        <w:ind w:left="720" w:firstLine="0"/>
        <w:rPr/>
      </w:pPr>
      <w:r w:rsidDel="00000000" w:rsidR="00000000" w:rsidRPr="00000000">
        <w:rPr>
          <w:rtl w:val="0"/>
        </w:rPr>
        <w:t xml:space="preserve">Pro tip: If it still says it does not have permission, make sure you have removed restrictions. </w:t>
      </w:r>
    </w:p>
    <w:p w:rsidR="00000000" w:rsidDel="00000000" w:rsidP="00000000" w:rsidRDefault="00000000" w:rsidRPr="00000000" w14:paraId="0000002C">
      <w:pPr>
        <w:ind w:left="720" w:firstLine="0"/>
        <w:rPr/>
      </w:pPr>
      <w:r w:rsidDel="00000000" w:rsidR="00000000" w:rsidRPr="00000000">
        <w:rPr>
          <w:rtl w:val="0"/>
        </w:rPr>
      </w:r>
    </w:p>
    <w:p w:rsidR="00000000" w:rsidDel="00000000" w:rsidP="00000000" w:rsidRDefault="00000000" w:rsidRPr="00000000" w14:paraId="0000002D">
      <w:pPr>
        <w:numPr>
          <w:ilvl w:val="0"/>
          <w:numId w:val="4"/>
        </w:numPr>
        <w:ind w:left="2160" w:hanging="360"/>
        <w:rPr>
          <w:b w:val="1"/>
          <w:u w:val="none"/>
        </w:rPr>
      </w:pPr>
      <w:r w:rsidDel="00000000" w:rsidR="00000000" w:rsidRPr="00000000">
        <w:rPr>
          <w:b w:val="1"/>
          <w:rtl w:val="0"/>
        </w:rPr>
        <w:t xml:space="preserve">Create Destination sheet</w:t>
      </w:r>
    </w:p>
    <w:p w:rsidR="00000000" w:rsidDel="00000000" w:rsidP="00000000" w:rsidRDefault="00000000" w:rsidRPr="00000000" w14:paraId="0000002E">
      <w:pPr>
        <w:ind w:left="0" w:firstLine="0"/>
        <w:rPr/>
      </w:pPr>
      <w:r w:rsidDel="00000000" w:rsidR="00000000" w:rsidRPr="00000000">
        <w:rPr>
          <w:rtl w:val="0"/>
        </w:rPr>
        <w:t xml:space="preserve">An destination output spreadsheet where you want Lutra to put the content.</w:t>
      </w:r>
      <w:hyperlink r:id="rId10">
        <w:r w:rsidDel="00000000" w:rsidR="00000000" w:rsidRPr="00000000">
          <w:rPr>
            <w:color w:val="1155cc"/>
            <w:u w:val="single"/>
            <w:rtl w:val="0"/>
          </w:rPr>
          <w:t xml:space="preserve"> </w:t>
        </w:r>
      </w:hyperlink>
      <w:hyperlink r:id="rId11">
        <w:r w:rsidDel="00000000" w:rsidR="00000000" w:rsidRPr="00000000">
          <w:rPr>
            <w:color w:val="1155cc"/>
            <w:u w:val="single"/>
            <w:rtl w:val="0"/>
          </w:rPr>
          <w:t xml:space="preserve">Example here. </w:t>
        </w:r>
      </w:hyperlink>
      <w:r w:rsidDel="00000000" w:rsidR="00000000" w:rsidRPr="00000000">
        <w:rPr>
          <w:rtl w:val="0"/>
        </w:rPr>
      </w:r>
    </w:p>
    <w:p w:rsidR="00000000" w:rsidDel="00000000" w:rsidP="00000000" w:rsidRDefault="00000000" w:rsidRPr="00000000" w14:paraId="0000002F">
      <w:pPr>
        <w:ind w:left="720" w:firstLine="0"/>
        <w:rPr>
          <w:color w:val="0000ff"/>
        </w:rPr>
      </w:pPr>
      <w:r w:rsidDel="00000000" w:rsidR="00000000" w:rsidRPr="00000000">
        <w:rPr>
          <w:color w:val="0000ff"/>
          <w:rtl w:val="0"/>
        </w:rPr>
        <w:t xml:space="preserve">Change restrictions to “anyone with the link can edit.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ind w:left="1440" w:firstLine="0"/>
        <w:rPr>
          <w:b w:val="1"/>
        </w:rPr>
      </w:pPr>
      <w:r w:rsidDel="00000000" w:rsidR="00000000" w:rsidRPr="00000000">
        <w:rPr>
          <w:rtl w:val="0"/>
        </w:rPr>
      </w:r>
    </w:p>
    <w:p w:rsidR="00000000" w:rsidDel="00000000" w:rsidP="00000000" w:rsidRDefault="00000000" w:rsidRPr="00000000" w14:paraId="00000032">
      <w:pPr>
        <w:numPr>
          <w:ilvl w:val="0"/>
          <w:numId w:val="4"/>
        </w:numPr>
        <w:ind w:left="2160" w:hanging="360"/>
        <w:rPr>
          <w:b w:val="1"/>
          <w:u w:val="none"/>
        </w:rPr>
      </w:pPr>
      <w:r w:rsidDel="00000000" w:rsidR="00000000" w:rsidRPr="00000000">
        <w:rPr>
          <w:b w:val="1"/>
          <w:rtl w:val="0"/>
        </w:rPr>
        <w:t xml:space="preserve">Extraction Prompt: Cut and past the prompt to fill Destination sheet with articles</w:t>
      </w:r>
      <w:r w:rsidDel="00000000" w:rsidR="00000000" w:rsidRPr="00000000">
        <w:rPr>
          <w:rtl w:val="0"/>
        </w:rPr>
      </w:r>
    </w:p>
    <w:p w:rsidR="00000000" w:rsidDel="00000000" w:rsidP="00000000" w:rsidRDefault="00000000" w:rsidRPr="00000000" w14:paraId="00000033">
      <w:pPr>
        <w:ind w:left="0" w:firstLine="0"/>
        <w:rPr>
          <w:b w:val="1"/>
        </w:rPr>
      </w:pPr>
      <w:r w:rsidDel="00000000" w:rsidR="00000000" w:rsidRPr="00000000">
        <w:rPr>
          <w:rtl w:val="0"/>
        </w:rPr>
      </w:r>
    </w:p>
    <w:p w:rsidR="00000000" w:rsidDel="00000000" w:rsidP="00000000" w:rsidRDefault="00000000" w:rsidRPr="00000000" w14:paraId="00000034">
      <w:pPr>
        <w:ind w:left="0" w:firstLine="0"/>
        <w:rPr>
          <w:b w:val="1"/>
        </w:rPr>
      </w:pPr>
      <w:r w:rsidDel="00000000" w:rsidR="00000000" w:rsidRPr="00000000">
        <w:rPr>
          <w:b w:val="1"/>
          <w:rtl w:val="0"/>
        </w:rPr>
        <w:t xml:space="preserve">Paste this prompt into </w:t>
      </w:r>
      <w:hyperlink r:id="rId12">
        <w:r w:rsidDel="00000000" w:rsidR="00000000" w:rsidRPr="00000000">
          <w:rPr>
            <w:b w:val="1"/>
            <w:color w:val="1155cc"/>
            <w:u w:val="single"/>
            <w:rtl w:val="0"/>
          </w:rPr>
          <w:t xml:space="preserve">Lutra.ai</w:t>
        </w:r>
      </w:hyperlink>
      <w:r w:rsidDel="00000000" w:rsidR="00000000" w:rsidRPr="00000000">
        <w:rPr>
          <w:b w:val="1"/>
          <w:rtl w:val="0"/>
        </w:rPr>
        <w:t xml:space="preserve"> chat: </w:t>
      </w:r>
    </w:p>
    <w:p w:rsidR="00000000" w:rsidDel="00000000" w:rsidP="00000000" w:rsidRDefault="00000000" w:rsidRPr="00000000" w14:paraId="00000035">
      <w:pPr>
        <w:ind w:left="0" w:firstLine="0"/>
        <w:rPr>
          <w:b w:val="1"/>
        </w:rPr>
      </w:pPr>
      <w:r w:rsidDel="00000000" w:rsidR="00000000" w:rsidRPr="00000000">
        <w:rPr>
          <w:rtl w:val="0"/>
        </w:rPr>
      </w:r>
    </w:p>
    <w:p w:rsidR="00000000" w:rsidDel="00000000" w:rsidP="00000000" w:rsidRDefault="00000000" w:rsidRPr="00000000" w14:paraId="00000036">
      <w:pPr>
        <w:widowControl w:val="0"/>
        <w:rPr>
          <w:i w:val="1"/>
          <w:color w:val="0000ff"/>
        </w:rPr>
      </w:pPr>
      <w:r w:rsidDel="00000000" w:rsidR="00000000" w:rsidRPr="00000000">
        <w:rPr>
          <w:i w:val="1"/>
          <w:color w:val="0000ff"/>
          <w:sz w:val="24"/>
          <w:szCs w:val="24"/>
          <w:rtl w:val="0"/>
        </w:rPr>
        <w:t xml:space="preserve">Extract the first five news articles on the </w:t>
      </w:r>
      <w:r w:rsidDel="00000000" w:rsidR="00000000" w:rsidRPr="00000000">
        <w:rPr>
          <w:i w:val="1"/>
          <w:color w:val="ff0000"/>
          <w:sz w:val="24"/>
          <w:szCs w:val="24"/>
          <w:rtl w:val="0"/>
        </w:rPr>
        <w:t xml:space="preserve">home page </w:t>
      </w:r>
      <w:r w:rsidDel="00000000" w:rsidR="00000000" w:rsidRPr="00000000">
        <w:rPr>
          <w:i w:val="1"/>
          <w:color w:val="0000ff"/>
          <w:sz w:val="24"/>
          <w:szCs w:val="24"/>
          <w:rtl w:val="0"/>
        </w:rPr>
        <w:t xml:space="preserve">of </w:t>
      </w:r>
      <w:r w:rsidDel="00000000" w:rsidR="00000000" w:rsidRPr="00000000">
        <w:rPr>
          <w:i w:val="1"/>
          <w:color w:val="0000ff"/>
          <w:rtl w:val="0"/>
        </w:rPr>
        <w:t xml:space="preserve">the website sources  in Google sheet [</w:t>
      </w:r>
      <w:r w:rsidDel="00000000" w:rsidR="00000000" w:rsidRPr="00000000">
        <w:rPr>
          <w:i w:val="1"/>
          <w:rtl w:val="0"/>
        </w:rPr>
        <w:t xml:space="preserve"> news sources spreadsheet Url </w:t>
      </w:r>
      <w:r w:rsidDel="00000000" w:rsidR="00000000" w:rsidRPr="00000000">
        <w:rPr>
          <w:i w:val="1"/>
          <w:color w:val="0000ff"/>
          <w:rtl w:val="0"/>
        </w:rPr>
        <w:t xml:space="preserve">].</w:t>
      </w:r>
      <w:r w:rsidDel="00000000" w:rsidR="00000000" w:rsidRPr="00000000">
        <w:rPr>
          <w:i w:val="1"/>
          <w:color w:val="0000ff"/>
          <w:sz w:val="12"/>
          <w:szCs w:val="12"/>
          <w:rtl w:val="0"/>
        </w:rPr>
        <w:t xml:space="preserve"> </w:t>
      </w:r>
      <w:r w:rsidDel="00000000" w:rsidR="00000000" w:rsidRPr="00000000">
        <w:rPr>
          <w:i w:val="1"/>
          <w:color w:val="0000ff"/>
          <w:rtl w:val="0"/>
        </w:rPr>
        <w:t xml:space="preserve">and place them into  destination spreadsheet  with [</w:t>
      </w:r>
      <w:r w:rsidDel="00000000" w:rsidR="00000000" w:rsidRPr="00000000">
        <w:rPr>
          <w:i w:val="1"/>
          <w:rtl w:val="0"/>
        </w:rPr>
        <w:t xml:space="preserve"> destination spreadsheet URL]</w:t>
      </w:r>
      <w:r w:rsidDel="00000000" w:rsidR="00000000" w:rsidRPr="00000000">
        <w:rPr>
          <w:i w:val="1"/>
          <w:color w:val="0000ff"/>
          <w:rtl w:val="0"/>
        </w:rPr>
        <w:t xml:space="preserve"> in the following columns headers: </w:t>
      </w:r>
    </w:p>
    <w:p w:rsidR="00000000" w:rsidDel="00000000" w:rsidP="00000000" w:rsidRDefault="00000000" w:rsidRPr="00000000" w14:paraId="00000037">
      <w:pPr>
        <w:widowControl w:val="0"/>
        <w:ind w:left="720" w:firstLine="0"/>
        <w:rPr>
          <w:i w:val="1"/>
          <w:color w:val="0000ff"/>
        </w:rPr>
      </w:pPr>
      <w:r w:rsidDel="00000000" w:rsidR="00000000" w:rsidRPr="00000000">
        <w:rPr>
          <w:i w:val="1"/>
          <w:color w:val="0000ff"/>
          <w:rtl w:val="0"/>
        </w:rPr>
        <w:t xml:space="preserve">Source</w:t>
      </w:r>
    </w:p>
    <w:p w:rsidR="00000000" w:rsidDel="00000000" w:rsidP="00000000" w:rsidRDefault="00000000" w:rsidRPr="00000000" w14:paraId="00000038">
      <w:pPr>
        <w:widowControl w:val="0"/>
        <w:ind w:left="720" w:firstLine="0"/>
        <w:rPr>
          <w:i w:val="1"/>
          <w:color w:val="0000ff"/>
        </w:rPr>
      </w:pPr>
      <w:r w:rsidDel="00000000" w:rsidR="00000000" w:rsidRPr="00000000">
        <w:rPr>
          <w:i w:val="1"/>
          <w:color w:val="0000ff"/>
          <w:rtl w:val="0"/>
        </w:rPr>
        <w:t xml:space="preserve">Title</w:t>
      </w:r>
    </w:p>
    <w:p w:rsidR="00000000" w:rsidDel="00000000" w:rsidP="00000000" w:rsidRDefault="00000000" w:rsidRPr="00000000" w14:paraId="00000039">
      <w:pPr>
        <w:widowControl w:val="0"/>
        <w:ind w:left="720" w:firstLine="0"/>
        <w:rPr>
          <w:i w:val="1"/>
          <w:color w:val="0000ff"/>
        </w:rPr>
      </w:pPr>
      <w:r w:rsidDel="00000000" w:rsidR="00000000" w:rsidRPr="00000000">
        <w:rPr>
          <w:i w:val="1"/>
          <w:color w:val="0000ff"/>
          <w:rtl w:val="0"/>
        </w:rPr>
        <w:t xml:space="preserve">Summary- (please use two sentences, starting with a declarative sentence less than 22 words to summarise the article)</w:t>
      </w:r>
    </w:p>
    <w:p w:rsidR="00000000" w:rsidDel="00000000" w:rsidP="00000000" w:rsidRDefault="00000000" w:rsidRPr="00000000" w14:paraId="0000003A">
      <w:pPr>
        <w:widowControl w:val="0"/>
        <w:ind w:left="720" w:firstLine="0"/>
        <w:rPr>
          <w:i w:val="1"/>
          <w:color w:val="0000ff"/>
        </w:rPr>
      </w:pPr>
      <w:r w:rsidDel="00000000" w:rsidR="00000000" w:rsidRPr="00000000">
        <w:rPr>
          <w:i w:val="1"/>
          <w:color w:val="0000ff"/>
          <w:rtl w:val="0"/>
        </w:rPr>
        <w:t xml:space="preserve">Url</w:t>
      </w:r>
    </w:p>
    <w:p w:rsidR="00000000" w:rsidDel="00000000" w:rsidP="00000000" w:rsidRDefault="00000000" w:rsidRPr="00000000" w14:paraId="0000003B">
      <w:pPr>
        <w:widowControl w:val="0"/>
        <w:ind w:left="720" w:firstLine="0"/>
        <w:rPr>
          <w:i w:val="1"/>
          <w:color w:val="0000ff"/>
        </w:rPr>
      </w:pPr>
      <w:r w:rsidDel="00000000" w:rsidR="00000000" w:rsidRPr="00000000">
        <w:rPr>
          <w:i w:val="1"/>
          <w:color w:val="ff0000"/>
          <w:rtl w:val="0"/>
        </w:rPr>
        <w:t xml:space="preserve">Inclusion</w:t>
      </w:r>
      <w:r w:rsidDel="00000000" w:rsidR="00000000" w:rsidRPr="00000000">
        <w:rPr>
          <w:i w:val="1"/>
          <w:color w:val="0000ff"/>
          <w:rtl w:val="0"/>
        </w:rPr>
        <w:t xml:space="preserve"> - Default set to no</w:t>
      </w:r>
    </w:p>
    <w:p w:rsidR="00000000" w:rsidDel="00000000" w:rsidP="00000000" w:rsidRDefault="00000000" w:rsidRPr="00000000" w14:paraId="0000003C">
      <w:pPr>
        <w:widowControl w:val="0"/>
        <w:ind w:left="720" w:firstLine="0"/>
        <w:rPr>
          <w:i w:val="1"/>
          <w:color w:val="0000ff"/>
        </w:rPr>
      </w:pPr>
      <w:r w:rsidDel="00000000" w:rsidR="00000000" w:rsidRPr="00000000">
        <w:rPr>
          <w:i w:val="1"/>
          <w:color w:val="0000ff"/>
          <w:rtl w:val="0"/>
        </w:rPr>
        <w:t xml:space="preserve">Run date </w:t>
      </w:r>
    </w:p>
    <w:p w:rsidR="00000000" w:rsidDel="00000000" w:rsidP="00000000" w:rsidRDefault="00000000" w:rsidRPr="00000000" w14:paraId="0000003D">
      <w:pPr>
        <w:widowControl w:val="0"/>
        <w:ind w:left="720" w:firstLine="0"/>
        <w:rPr>
          <w:color w:val="0000ff"/>
          <w:sz w:val="19"/>
          <w:szCs w:val="19"/>
          <w:shd w:fill="f6f5f3" w:val="clear"/>
        </w:rPr>
      </w:pPr>
      <w:r w:rsidDel="00000000" w:rsidR="00000000" w:rsidRPr="00000000">
        <w:rPr>
          <w:i w:val="1"/>
          <w:color w:val="0000ff"/>
          <w:rtl w:val="0"/>
        </w:rPr>
        <w:t xml:space="preserve">Exact date of publication - </w:t>
      </w:r>
      <w:r w:rsidDel="00000000" w:rsidR="00000000" w:rsidRPr="00000000">
        <w:rPr>
          <w:color w:val="0000ff"/>
          <w:sz w:val="9"/>
          <w:szCs w:val="9"/>
          <w:shd w:fill="f6f5f3" w:val="clear"/>
          <w:rtl w:val="0"/>
        </w:rPr>
        <w:t xml:space="preserve">l</w:t>
      </w:r>
      <w:r w:rsidDel="00000000" w:rsidR="00000000" w:rsidRPr="00000000">
        <w:rPr>
          <w:color w:val="0000ff"/>
          <w:sz w:val="19"/>
          <w:szCs w:val="19"/>
          <w:shd w:fill="f6f5f3" w:val="clear"/>
          <w:rtl w:val="0"/>
        </w:rPr>
        <w:t xml:space="preserve">ook in bylines, timestamps, 'Published on' text, or article metadata - format as YYYY-MM-DD HH:MM:SS or YYYY-MM-DD)</w:t>
      </w:r>
    </w:p>
    <w:p w:rsidR="00000000" w:rsidDel="00000000" w:rsidP="00000000" w:rsidRDefault="00000000" w:rsidRPr="00000000" w14:paraId="0000003E">
      <w:pPr>
        <w:widowControl w:val="0"/>
        <w:ind w:left="720" w:firstLine="0"/>
        <w:rPr>
          <w:color w:val="0000ff"/>
          <w:sz w:val="17"/>
          <w:szCs w:val="17"/>
          <w:shd w:fill="f6f5f3" w:val="clear"/>
        </w:rPr>
      </w:pPr>
      <w:r w:rsidDel="00000000" w:rsidR="00000000" w:rsidRPr="00000000">
        <w:rPr>
          <w:color w:val="0000ff"/>
          <w:sz w:val="17"/>
          <w:szCs w:val="17"/>
          <w:shd w:fill="f6f5f3" w:val="clear"/>
          <w:rtl w:val="0"/>
        </w:rPr>
        <w:t xml:space="preserve">Do not duplicate articles</w:t>
      </w:r>
    </w:p>
    <w:p w:rsidR="00000000" w:rsidDel="00000000" w:rsidP="00000000" w:rsidRDefault="00000000" w:rsidRPr="00000000" w14:paraId="0000003F">
      <w:pPr>
        <w:rPr>
          <w:i w:val="1"/>
          <w:color w:val="0000ff"/>
        </w:rPr>
      </w:pPr>
      <w:r w:rsidDel="00000000" w:rsidR="00000000" w:rsidRPr="00000000">
        <w:rPr>
          <w:rtl w:val="0"/>
        </w:rPr>
      </w:r>
    </w:p>
    <w:p w:rsidR="00000000" w:rsidDel="00000000" w:rsidP="00000000" w:rsidRDefault="00000000" w:rsidRPr="00000000" w14:paraId="00000040">
      <w:pPr>
        <w:rPr>
          <w:i w:val="1"/>
          <w:color w:val="ff0000"/>
          <w:sz w:val="16"/>
          <w:szCs w:val="16"/>
        </w:rPr>
      </w:pPr>
      <w:r w:rsidDel="00000000" w:rsidR="00000000" w:rsidRPr="00000000">
        <w:rPr>
          <w:i w:val="1"/>
          <w:color w:val="0000ff"/>
          <w:rtl w:val="0"/>
        </w:rPr>
        <w:t xml:space="preserve">Optional: </w:t>
      </w:r>
      <w:r w:rsidDel="00000000" w:rsidR="00000000" w:rsidRPr="00000000">
        <w:rPr>
          <w:i w:val="1"/>
          <w:color w:val="ff0000"/>
          <w:rtl w:val="0"/>
        </w:rPr>
        <w:t xml:space="preserve">Create a new tab  in the destination output spreadsheet for each new run date, name it by the run date. Exclude data from previous runs so each new run date has new information.  </w:t>
      </w:r>
      <w:r w:rsidDel="00000000" w:rsidR="00000000" w:rsidRPr="00000000">
        <w:rPr>
          <w:rtl w:val="0"/>
        </w:rPr>
      </w:r>
    </w:p>
    <w:p w:rsidR="00000000" w:rsidDel="00000000" w:rsidP="00000000" w:rsidRDefault="00000000" w:rsidRPr="00000000" w14:paraId="00000041">
      <w:pPr>
        <w:ind w:left="0" w:firstLine="0"/>
        <w:rPr>
          <w:color w:val="0000ff"/>
          <w:sz w:val="26"/>
          <w:szCs w:val="26"/>
        </w:rPr>
      </w:pPr>
      <w:r w:rsidDel="00000000" w:rsidR="00000000" w:rsidRPr="00000000">
        <w:rPr>
          <w:color w:val="0000ff"/>
          <w:sz w:val="26"/>
          <w:szCs w:val="26"/>
          <w:rtl w:val="0"/>
        </w:rPr>
        <w:t xml:space="preserve">. </w:t>
      </w:r>
    </w:p>
    <w:p w:rsidR="00000000" w:rsidDel="00000000" w:rsidP="00000000" w:rsidRDefault="00000000" w:rsidRPr="00000000" w14:paraId="00000042">
      <w:pPr>
        <w:ind w:left="0" w:firstLine="0"/>
        <w:rPr>
          <w:b w:val="1"/>
        </w:rPr>
      </w:pPr>
      <w:r w:rsidDel="00000000" w:rsidR="00000000" w:rsidRPr="00000000">
        <w:rPr>
          <w:rtl w:val="0"/>
        </w:rPr>
      </w:r>
    </w:p>
    <w:p w:rsidR="00000000" w:rsidDel="00000000" w:rsidP="00000000" w:rsidRDefault="00000000" w:rsidRPr="00000000" w14:paraId="00000043">
      <w:pPr>
        <w:ind w:left="0" w:firstLine="0"/>
        <w:rPr/>
      </w:pPr>
      <w:r w:rsidDel="00000000" w:rsidR="00000000" w:rsidRPr="00000000">
        <w:rPr>
          <w:b w:val="1"/>
          <w:rtl w:val="0"/>
        </w:rPr>
        <w:t xml:space="preserve">Pro tips: </w:t>
      </w:r>
      <w:r w:rsidDel="00000000" w:rsidR="00000000" w:rsidRPr="00000000">
        <w:rPr>
          <w:rtl w:val="0"/>
        </w:rPr>
      </w:r>
    </w:p>
    <w:p w:rsidR="00000000" w:rsidDel="00000000" w:rsidP="00000000" w:rsidRDefault="00000000" w:rsidRPr="00000000" w14:paraId="00000044">
      <w:pPr>
        <w:numPr>
          <w:ilvl w:val="0"/>
          <w:numId w:val="1"/>
        </w:numPr>
        <w:ind w:left="720" w:hanging="360"/>
        <w:rPr>
          <w:u w:val="none"/>
        </w:rPr>
      </w:pPr>
      <w:r w:rsidDel="00000000" w:rsidR="00000000" w:rsidRPr="00000000">
        <w:rPr>
          <w:rtl w:val="0"/>
        </w:rPr>
        <w:t xml:space="preserve">We’re using the </w:t>
      </w:r>
      <w:r w:rsidDel="00000000" w:rsidR="00000000" w:rsidRPr="00000000">
        <w:rPr>
          <w:b w:val="1"/>
          <w:color w:val="ff0000"/>
          <w:rtl w:val="0"/>
        </w:rPr>
        <w:t xml:space="preserve">home page</w:t>
      </w:r>
      <w:r w:rsidDel="00000000" w:rsidR="00000000" w:rsidRPr="00000000">
        <w:rPr>
          <w:b w:val="1"/>
          <w:rtl w:val="0"/>
        </w:rPr>
        <w:t xml:space="preserve"> b</w:t>
      </w:r>
      <w:r w:rsidDel="00000000" w:rsidR="00000000" w:rsidRPr="00000000">
        <w:rPr>
          <w:rtl w:val="0"/>
        </w:rPr>
        <w:t xml:space="preserve">ecause  that’s where the most recent articles typically are located. It is also able to search by “most recent” but searching the entire website makes running the playbook longer. So this is a quick hack to shorten the run time. </w:t>
      </w:r>
    </w:p>
    <w:p w:rsidR="00000000" w:rsidDel="00000000" w:rsidP="00000000" w:rsidRDefault="00000000" w:rsidRPr="00000000" w14:paraId="00000045">
      <w:pPr>
        <w:numPr>
          <w:ilvl w:val="0"/>
          <w:numId w:val="1"/>
        </w:numPr>
        <w:ind w:left="720" w:hanging="360"/>
      </w:pPr>
      <w:r w:rsidDel="00000000" w:rsidR="00000000" w:rsidRPr="00000000">
        <w:rPr>
          <w:rtl w:val="0"/>
        </w:rPr>
        <w:t xml:space="preserve">Test one source while refining the agent. You can add to the  spreadsheets  later</w:t>
      </w:r>
    </w:p>
    <w:p w:rsidR="00000000" w:rsidDel="00000000" w:rsidP="00000000" w:rsidRDefault="00000000" w:rsidRPr="00000000" w14:paraId="00000046">
      <w:pPr>
        <w:numPr>
          <w:ilvl w:val="0"/>
          <w:numId w:val="1"/>
        </w:numPr>
        <w:ind w:left="720" w:hanging="360"/>
        <w:rPr>
          <w:color w:val="ff0000"/>
        </w:rPr>
      </w:pPr>
      <w:r w:rsidDel="00000000" w:rsidR="00000000" w:rsidRPr="00000000">
        <w:rPr>
          <w:b w:val="1"/>
          <w:color w:val="ff0000"/>
          <w:rtl w:val="0"/>
        </w:rPr>
        <w:t xml:space="preserve">About prompt to edit to create tabs: </w:t>
      </w:r>
    </w:p>
    <w:p w:rsidR="00000000" w:rsidDel="00000000" w:rsidP="00000000" w:rsidRDefault="00000000" w:rsidRPr="00000000" w14:paraId="00000047">
      <w:pPr>
        <w:rPr/>
      </w:pPr>
      <w:r w:rsidDel="00000000" w:rsidR="00000000" w:rsidRPr="00000000">
        <w:rPr>
          <w:rtl w:val="0"/>
        </w:rPr>
        <w:t xml:space="preserve">If you want to use the same spreadsheet, it will add new articles to the bottom of the first tab. This prompt assumes you only  want to find only  new articles, so asks to add  new, unduplicated  articles to a new tab and name the tab with the  current run date.</w:t>
      </w:r>
    </w:p>
    <w:p w:rsidR="00000000" w:rsidDel="00000000" w:rsidP="00000000" w:rsidRDefault="00000000" w:rsidRPr="00000000" w14:paraId="00000048">
      <w:pPr>
        <w:numPr>
          <w:ilvl w:val="0"/>
          <w:numId w:val="2"/>
        </w:numPr>
        <w:ind w:left="720" w:hanging="360"/>
        <w:rPr>
          <w:u w:val="none"/>
        </w:rPr>
      </w:pPr>
      <w:r w:rsidDel="00000000" w:rsidR="00000000" w:rsidRPr="00000000">
        <w:rPr>
          <w:rtl w:val="0"/>
        </w:rPr>
        <w:t xml:space="preserve">The </w:t>
      </w:r>
      <w:r w:rsidDel="00000000" w:rsidR="00000000" w:rsidRPr="00000000">
        <w:rPr>
          <w:color w:val="ff0000"/>
          <w:rtl w:val="0"/>
        </w:rPr>
        <w:t xml:space="preserve">Inclusion column</w:t>
      </w:r>
      <w:r w:rsidDel="00000000" w:rsidR="00000000" w:rsidRPr="00000000">
        <w:rPr>
          <w:rtl w:val="0"/>
        </w:rPr>
        <w:t xml:space="preserve"> allows the editor to change a no to yes to select an article.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ind w:left="0" w:firstLine="0"/>
        <w:rPr>
          <w:b w:val="1"/>
          <w:sz w:val="26"/>
          <w:szCs w:val="26"/>
        </w:rPr>
      </w:pPr>
      <w:r w:rsidDel="00000000" w:rsidR="00000000" w:rsidRPr="00000000">
        <w:rPr>
          <w:b w:val="1"/>
          <w:sz w:val="26"/>
          <w:szCs w:val="26"/>
          <w:rtl w:val="0"/>
        </w:rPr>
        <w:t xml:space="preserve">Note: after the playbook runs, an editor needs to </w:t>
      </w:r>
      <w:r w:rsidDel="00000000" w:rsidR="00000000" w:rsidRPr="00000000">
        <w:rPr>
          <w:b w:val="1"/>
          <w:sz w:val="26"/>
          <w:szCs w:val="26"/>
          <w:rtl w:val="0"/>
        </w:rPr>
        <w:t xml:space="preserve">mark “yes” in the inclusion column for articles that will be included in the newsletter.</w:t>
      </w:r>
    </w:p>
    <w:p w:rsidR="00000000" w:rsidDel="00000000" w:rsidP="00000000" w:rsidRDefault="00000000" w:rsidRPr="00000000" w14:paraId="0000004B">
      <w:pPr>
        <w:rPr>
          <w:i w:val="1"/>
        </w:rPr>
      </w:pPr>
      <w:r w:rsidDel="00000000" w:rsidR="00000000" w:rsidRPr="00000000">
        <w:rPr>
          <w:rtl w:val="0"/>
        </w:rPr>
      </w:r>
    </w:p>
    <w:p w:rsidR="00000000" w:rsidDel="00000000" w:rsidP="00000000" w:rsidRDefault="00000000" w:rsidRPr="00000000" w14:paraId="0000004C">
      <w:pPr>
        <w:rPr>
          <w:b w:val="1"/>
          <w:sz w:val="36"/>
          <w:szCs w:val="36"/>
        </w:rPr>
      </w:pPr>
      <w:r w:rsidDel="00000000" w:rsidR="00000000" w:rsidRPr="00000000">
        <w:rPr>
          <w:b w:val="1"/>
          <w:sz w:val="36"/>
          <w:szCs w:val="36"/>
          <w:rtl w:val="0"/>
        </w:rPr>
        <w:t xml:space="preserve">2. Create newsletter playbook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ind w:left="0" w:firstLine="0"/>
        <w:rPr/>
      </w:pPr>
      <w:r w:rsidDel="00000000" w:rsidR="00000000" w:rsidRPr="00000000">
        <w:rPr>
          <w:rtl w:val="0"/>
        </w:rPr>
        <w:t xml:space="preserve">Type the prompt below into Lutra’s chat bot: </w:t>
      </w:r>
      <w:r w:rsidDel="00000000" w:rsidR="00000000" w:rsidRPr="00000000">
        <w:rPr>
          <w:rtl w:val="0"/>
        </w:rPr>
      </w:r>
    </w:p>
    <w:p w:rsidR="00000000" w:rsidDel="00000000" w:rsidP="00000000" w:rsidRDefault="00000000" w:rsidRPr="00000000" w14:paraId="0000004F">
      <w:pPr>
        <w:ind w:left="0" w:firstLine="0"/>
        <w:rPr>
          <w:b w:val="1"/>
          <w:color w:val="0000ff"/>
          <w:sz w:val="16"/>
          <w:szCs w:val="16"/>
        </w:rPr>
      </w:pPr>
      <w:r w:rsidDel="00000000" w:rsidR="00000000" w:rsidRPr="00000000">
        <w:rPr>
          <w:rtl w:val="0"/>
        </w:rPr>
      </w:r>
    </w:p>
    <w:p w:rsidR="00000000" w:rsidDel="00000000" w:rsidP="00000000" w:rsidRDefault="00000000" w:rsidRPr="00000000" w14:paraId="00000050">
      <w:pPr>
        <w:widowControl w:val="0"/>
        <w:rPr>
          <w:i w:val="1"/>
          <w:color w:val="0000ff"/>
          <w:sz w:val="26"/>
          <w:szCs w:val="26"/>
        </w:rPr>
      </w:pPr>
      <w:r w:rsidDel="00000000" w:rsidR="00000000" w:rsidRPr="00000000">
        <w:rPr>
          <w:i w:val="1"/>
          <w:color w:val="0000ff"/>
          <w:sz w:val="26"/>
          <w:szCs w:val="26"/>
          <w:rtl w:val="0"/>
        </w:rPr>
        <w:t xml:space="preserve">Please create a newsletter in Google Docs with the following attributes: </w:t>
      </w:r>
    </w:p>
    <w:p w:rsidR="00000000" w:rsidDel="00000000" w:rsidP="00000000" w:rsidRDefault="00000000" w:rsidRPr="00000000" w14:paraId="00000051">
      <w:pPr>
        <w:widowControl w:val="0"/>
        <w:rPr>
          <w:i w:val="1"/>
          <w:color w:val="0000ff"/>
        </w:rPr>
      </w:pPr>
      <w:r w:rsidDel="00000000" w:rsidR="00000000" w:rsidRPr="00000000">
        <w:rPr>
          <w:rtl w:val="0"/>
        </w:rPr>
      </w:r>
    </w:p>
    <w:p w:rsidR="00000000" w:rsidDel="00000000" w:rsidP="00000000" w:rsidRDefault="00000000" w:rsidRPr="00000000" w14:paraId="00000052">
      <w:pPr>
        <w:widowControl w:val="0"/>
        <w:numPr>
          <w:ilvl w:val="0"/>
          <w:numId w:val="3"/>
        </w:numPr>
        <w:ind w:left="720" w:hanging="360"/>
        <w:rPr>
          <w:color w:val="0000ff"/>
          <w:sz w:val="26"/>
          <w:szCs w:val="26"/>
        </w:rPr>
      </w:pPr>
      <w:r w:rsidDel="00000000" w:rsidR="00000000" w:rsidRPr="00000000">
        <w:rPr>
          <w:color w:val="0000ff"/>
          <w:rtl w:val="0"/>
        </w:rPr>
        <w:t xml:space="preserve">U</w:t>
      </w:r>
      <w:r w:rsidDel="00000000" w:rsidR="00000000" w:rsidRPr="00000000">
        <w:rPr>
          <w:i w:val="1"/>
          <w:color w:val="0000ff"/>
          <w:rtl w:val="0"/>
        </w:rPr>
        <w:t xml:space="preserve">se information the last tab in destination sheet [desitnation sheet id</w:t>
      </w:r>
      <w:r w:rsidDel="00000000" w:rsidR="00000000" w:rsidRPr="00000000">
        <w:rPr>
          <w:i w:val="1"/>
          <w:color w:val="ff0000"/>
          <w:rtl w:val="0"/>
        </w:rPr>
        <w:t xml:space="preserve">]</w:t>
      </w:r>
      <w:r w:rsidDel="00000000" w:rsidR="00000000" w:rsidRPr="00000000">
        <w:rPr>
          <w:i w:val="1"/>
          <w:color w:val="0000ff"/>
          <w:rtl w:val="0"/>
        </w:rPr>
        <w:t xml:space="preserve"> to create a newsletter</w:t>
      </w:r>
    </w:p>
    <w:p w:rsidR="00000000" w:rsidDel="00000000" w:rsidP="00000000" w:rsidRDefault="00000000" w:rsidRPr="00000000" w14:paraId="00000053">
      <w:pPr>
        <w:widowControl w:val="0"/>
        <w:numPr>
          <w:ilvl w:val="0"/>
          <w:numId w:val="3"/>
        </w:numPr>
        <w:ind w:left="720" w:hanging="360"/>
        <w:rPr>
          <w:i w:val="1"/>
          <w:color w:val="0000ff"/>
        </w:rPr>
      </w:pPr>
      <w:r w:rsidDel="00000000" w:rsidR="00000000" w:rsidRPr="00000000">
        <w:rPr>
          <w:i w:val="1"/>
          <w:color w:val="0000ff"/>
          <w:rtl w:val="0"/>
        </w:rPr>
        <w:t xml:space="preserve">The name of the letter is [newswire]</w:t>
      </w:r>
    </w:p>
    <w:p w:rsidR="00000000" w:rsidDel="00000000" w:rsidP="00000000" w:rsidRDefault="00000000" w:rsidRPr="00000000" w14:paraId="00000054">
      <w:pPr>
        <w:widowControl w:val="0"/>
        <w:numPr>
          <w:ilvl w:val="0"/>
          <w:numId w:val="3"/>
        </w:numPr>
        <w:ind w:left="720" w:hanging="360"/>
        <w:rPr>
          <w:i w:val="1"/>
          <w:color w:val="0000ff"/>
        </w:rPr>
      </w:pPr>
      <w:r w:rsidDel="00000000" w:rsidR="00000000" w:rsidRPr="00000000">
        <w:rPr>
          <w:i w:val="1"/>
          <w:color w:val="0000ff"/>
          <w:rtl w:val="0"/>
        </w:rPr>
        <w:t xml:space="preserve">Starts with “Dear [reader},  and a letter from the editor that includes three paragraphs one sentence long and 15 words or less each, summarizing the articles, followed by a signature line, “Best regards, “ John Smith, Editor.</w:t>
      </w:r>
    </w:p>
    <w:p w:rsidR="00000000" w:rsidDel="00000000" w:rsidP="00000000" w:rsidRDefault="00000000" w:rsidRPr="00000000" w14:paraId="00000055">
      <w:pPr>
        <w:widowControl w:val="0"/>
        <w:numPr>
          <w:ilvl w:val="0"/>
          <w:numId w:val="3"/>
        </w:numPr>
        <w:ind w:left="720" w:hanging="360"/>
        <w:rPr>
          <w:i w:val="1"/>
          <w:color w:val="0000ff"/>
        </w:rPr>
      </w:pPr>
      <w:r w:rsidDel="00000000" w:rsidR="00000000" w:rsidRPr="00000000">
        <w:rPr>
          <w:i w:val="1"/>
          <w:color w:val="0000ff"/>
          <w:rtl w:val="0"/>
        </w:rPr>
        <w:t xml:space="preserve">Includes articles marked “Yes </w:t>
      </w:r>
    </w:p>
    <w:p w:rsidR="00000000" w:rsidDel="00000000" w:rsidP="00000000" w:rsidRDefault="00000000" w:rsidRPr="00000000" w14:paraId="00000056">
      <w:pPr>
        <w:widowControl w:val="0"/>
        <w:numPr>
          <w:ilvl w:val="0"/>
          <w:numId w:val="3"/>
        </w:numPr>
        <w:ind w:left="720" w:hanging="360"/>
        <w:rPr>
          <w:i w:val="1"/>
          <w:color w:val="0000ff"/>
        </w:rPr>
      </w:pPr>
      <w:r w:rsidDel="00000000" w:rsidR="00000000" w:rsidRPr="00000000">
        <w:rPr>
          <w:i w:val="1"/>
          <w:color w:val="0000ff"/>
          <w:rtl w:val="0"/>
        </w:rPr>
        <w:t xml:space="preserve">Each article summary is two sentences. </w:t>
      </w:r>
    </w:p>
    <w:p w:rsidR="00000000" w:rsidDel="00000000" w:rsidP="00000000" w:rsidRDefault="00000000" w:rsidRPr="00000000" w14:paraId="00000057">
      <w:pPr>
        <w:widowControl w:val="0"/>
        <w:numPr>
          <w:ilvl w:val="0"/>
          <w:numId w:val="3"/>
        </w:numPr>
        <w:ind w:left="720" w:hanging="360"/>
        <w:rPr>
          <w:i w:val="1"/>
          <w:color w:val="0000ff"/>
        </w:rPr>
      </w:pPr>
      <w:r w:rsidDel="00000000" w:rsidR="00000000" w:rsidRPr="00000000">
        <w:rPr>
          <w:i w:val="1"/>
          <w:color w:val="0000ff"/>
          <w:rtl w:val="0"/>
        </w:rPr>
        <w:t xml:space="preserve">The  title is in bold font and hyper-linked to the source url </w:t>
      </w:r>
    </w:p>
    <w:p w:rsidR="00000000" w:rsidDel="00000000" w:rsidP="00000000" w:rsidRDefault="00000000" w:rsidRPr="00000000" w14:paraId="00000058">
      <w:pPr>
        <w:widowControl w:val="0"/>
        <w:numPr>
          <w:ilvl w:val="0"/>
          <w:numId w:val="3"/>
        </w:numPr>
        <w:ind w:left="720" w:hanging="360"/>
        <w:rPr>
          <w:i w:val="1"/>
          <w:color w:val="0000ff"/>
        </w:rPr>
      </w:pPr>
      <w:r w:rsidDel="00000000" w:rsidR="00000000" w:rsidRPr="00000000">
        <w:rPr>
          <w:i w:val="1"/>
          <w:color w:val="0000ff"/>
          <w:rtl w:val="0"/>
        </w:rPr>
        <w:t xml:space="preserve">The title is followed by a two  sentence summary. </w:t>
      </w:r>
    </w:p>
    <w:p w:rsidR="00000000" w:rsidDel="00000000" w:rsidP="00000000" w:rsidRDefault="00000000" w:rsidRPr="00000000" w14:paraId="00000059">
      <w:pPr>
        <w:widowControl w:val="0"/>
        <w:numPr>
          <w:ilvl w:val="0"/>
          <w:numId w:val="3"/>
        </w:numPr>
        <w:ind w:left="720" w:hanging="360"/>
        <w:rPr>
          <w:i w:val="1"/>
          <w:color w:val="0000ff"/>
        </w:rPr>
      </w:pPr>
      <w:r w:rsidDel="00000000" w:rsidR="00000000" w:rsidRPr="00000000">
        <w:rPr>
          <w:i w:val="1"/>
          <w:color w:val="0000ff"/>
          <w:rtl w:val="0"/>
        </w:rPr>
        <w:t xml:space="preserve">At the end of the summary,  put the source in italic inside, parentheses hyper-linked to the source. </w:t>
      </w:r>
    </w:p>
    <w:p w:rsidR="00000000" w:rsidDel="00000000" w:rsidP="00000000" w:rsidRDefault="00000000" w:rsidRPr="00000000" w14:paraId="0000005A">
      <w:pPr>
        <w:widowControl w:val="0"/>
        <w:numPr>
          <w:ilvl w:val="0"/>
          <w:numId w:val="3"/>
        </w:numPr>
        <w:ind w:left="720" w:hanging="360"/>
        <w:rPr>
          <w:i w:val="1"/>
          <w:color w:val="0000ff"/>
        </w:rPr>
      </w:pPr>
      <w:r w:rsidDel="00000000" w:rsidR="00000000" w:rsidRPr="00000000">
        <w:rPr>
          <w:i w:val="1"/>
          <w:color w:val="0000ff"/>
          <w:rtl w:val="0"/>
        </w:rPr>
        <w:t xml:space="preserve">Please run a test in a word document plain text and html and send me the links to both. </w:t>
      </w:r>
    </w:p>
    <w:p w:rsidR="00000000" w:rsidDel="00000000" w:rsidP="00000000" w:rsidRDefault="00000000" w:rsidRPr="00000000" w14:paraId="0000005B">
      <w:pPr>
        <w:widowControl w:val="0"/>
        <w:rPr>
          <w:i w:val="1"/>
          <w:sz w:val="32"/>
          <w:szCs w:val="32"/>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The newsletter  will show up on e right side. Depending on format you can edit in docs, WP, ActiveCampaign, or in Markdown if the editor is willing to do that. </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b w:val="1"/>
          <w:rtl w:val="0"/>
        </w:rPr>
        <w:t xml:space="preserve">Pro tip:</w:t>
      </w:r>
      <w:r w:rsidDel="00000000" w:rsidR="00000000" w:rsidRPr="00000000">
        <w:rPr>
          <w:rtl w:val="0"/>
        </w:rPr>
        <w:t xml:space="preserve"> Check  not only the design, but also that the links are in the HTML version to make sure the hyperlinks are working.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The HTML version can be integrated or cut and pasted into an ESP or CMS such as WP, then turned back into text for editing. </w:t>
      </w:r>
    </w:p>
    <w:p w:rsidR="00000000" w:rsidDel="00000000" w:rsidP="00000000" w:rsidRDefault="00000000" w:rsidRPr="00000000" w14:paraId="00000061">
      <w:pPr>
        <w:rPr>
          <w:b w:val="1"/>
          <w:sz w:val="8"/>
          <w:szCs w:val="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2">
      <w:pPr>
        <w:numPr>
          <w:ilvl w:val="0"/>
          <w:numId w:val="7"/>
        </w:numPr>
        <w:ind w:left="1440" w:hanging="360"/>
        <w:rPr>
          <w:b w:val="1"/>
          <w:color w:val="0000ff"/>
          <w:sz w:val="26"/>
          <w:szCs w:val="26"/>
        </w:rPr>
      </w:pPr>
      <w:r w:rsidDel="00000000" w:rsidR="00000000" w:rsidRPr="00000000">
        <w:rPr>
          <w:b w:val="1"/>
          <w:color w:val="0000ff"/>
          <w:sz w:val="26"/>
          <w:szCs w:val="26"/>
          <w:rtl w:val="0"/>
        </w:rPr>
        <w:t xml:space="preserve">Schedule run times, run, or edit playbooks</w:t>
      </w:r>
    </w:p>
    <w:p w:rsidR="00000000" w:rsidDel="00000000" w:rsidP="00000000" w:rsidRDefault="00000000" w:rsidRPr="00000000" w14:paraId="00000063">
      <w:pPr>
        <w:rPr/>
      </w:pPr>
      <w:r w:rsidDel="00000000" w:rsidR="00000000" w:rsidRPr="00000000">
        <w:rPr>
          <w:rtl w:val="0"/>
        </w:rPr>
        <w:t xml:space="preserve">Open Lutra, and click on the playbook icon  in the left rail. </w:t>
      </w:r>
    </w:p>
    <w:p w:rsidR="00000000" w:rsidDel="00000000" w:rsidP="00000000" w:rsidRDefault="00000000" w:rsidRPr="00000000" w14:paraId="00000064">
      <w:pPr>
        <w:rPr/>
      </w:pPr>
      <w:r w:rsidDel="00000000" w:rsidR="00000000" w:rsidRPr="00000000">
        <w:rPr>
          <w:rtl w:val="0"/>
        </w:rPr>
        <w:t xml:space="preserve">Click on the playbook you want to schedule. </w:t>
      </w:r>
    </w:p>
    <w:p w:rsidR="00000000" w:rsidDel="00000000" w:rsidP="00000000" w:rsidRDefault="00000000" w:rsidRPr="00000000" w14:paraId="00000065">
      <w:pPr>
        <w:rPr/>
      </w:pPr>
      <w:r w:rsidDel="00000000" w:rsidR="00000000" w:rsidRPr="00000000">
        <w:rPr>
          <w:rtl w:val="0"/>
        </w:rPr>
        <w:t xml:space="preserve">Click on “Schedule” next to the “run” button.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ind w:left="0" w:firstLine="0"/>
        <w:rPr/>
      </w:pPr>
      <w:r w:rsidDel="00000000" w:rsidR="00000000" w:rsidRPr="00000000">
        <w:rPr>
          <w:rtl w:val="0"/>
        </w:rPr>
      </w:r>
    </w:p>
    <w:p w:rsidR="00000000" w:rsidDel="00000000" w:rsidP="00000000" w:rsidRDefault="00000000" w:rsidRPr="00000000" w14:paraId="00000068">
      <w:pPr>
        <w:ind w:left="0" w:firstLine="0"/>
        <w:rPr>
          <w:b w:val="1"/>
        </w:rPr>
      </w:pPr>
      <w:r w:rsidDel="00000000" w:rsidR="00000000" w:rsidRPr="00000000">
        <w:rPr>
          <w:b w:val="1"/>
          <w:rtl w:val="0"/>
        </w:rPr>
        <w:t xml:space="preserve">PRO tips </w:t>
      </w:r>
    </w:p>
    <w:p w:rsidR="00000000" w:rsidDel="00000000" w:rsidP="00000000" w:rsidRDefault="00000000" w:rsidRPr="00000000" w14:paraId="00000069">
      <w:pPr>
        <w:ind w:left="0" w:firstLine="0"/>
        <w:rPr/>
      </w:pPr>
      <w:r w:rsidDel="00000000" w:rsidR="00000000" w:rsidRPr="00000000">
        <w:rPr>
          <w:rtl w:val="0"/>
        </w:rPr>
      </w:r>
    </w:p>
    <w:p w:rsidR="00000000" w:rsidDel="00000000" w:rsidP="00000000" w:rsidRDefault="00000000" w:rsidRPr="00000000" w14:paraId="0000006A">
      <w:pPr>
        <w:numPr>
          <w:ilvl w:val="0"/>
          <w:numId w:val="5"/>
        </w:numPr>
        <w:ind w:left="720" w:hanging="360"/>
        <w:rPr/>
      </w:pPr>
      <w:r w:rsidDel="00000000" w:rsidR="00000000" w:rsidRPr="00000000">
        <w:rPr>
          <w:rtl w:val="0"/>
        </w:rPr>
        <w:t xml:space="preserve">Ask Lutra to solve your problems, one question at a time</w:t>
      </w:r>
      <w:r w:rsidDel="00000000" w:rsidR="00000000" w:rsidRPr="00000000">
        <w:rPr>
          <w:rtl w:val="0"/>
        </w:rPr>
      </w:r>
    </w:p>
    <w:p w:rsidR="00000000" w:rsidDel="00000000" w:rsidP="00000000" w:rsidRDefault="00000000" w:rsidRPr="00000000" w14:paraId="0000006B">
      <w:pPr>
        <w:numPr>
          <w:ilvl w:val="0"/>
          <w:numId w:val="5"/>
        </w:numPr>
        <w:ind w:left="720" w:hanging="360"/>
        <w:rPr>
          <w:u w:val="none"/>
        </w:rPr>
      </w:pPr>
      <w:r w:rsidDel="00000000" w:rsidR="00000000" w:rsidRPr="00000000">
        <w:rPr>
          <w:rtl w:val="0"/>
        </w:rPr>
        <w:t xml:space="preserve">When in doubt, create small playbooks, rather than  really long ones. Lutra’s playbooks can and will get confused and run times are too long to test with multiple sources, and so on. </w:t>
      </w:r>
    </w:p>
    <w:p w:rsidR="00000000" w:rsidDel="00000000" w:rsidP="00000000" w:rsidRDefault="00000000" w:rsidRPr="00000000" w14:paraId="0000006C">
      <w:pPr>
        <w:numPr>
          <w:ilvl w:val="0"/>
          <w:numId w:val="5"/>
        </w:numPr>
        <w:ind w:left="720" w:hanging="360"/>
        <w:rPr>
          <w:u w:val="none"/>
        </w:rPr>
      </w:pPr>
      <w:r w:rsidDel="00000000" w:rsidR="00000000" w:rsidRPr="00000000">
        <w:rPr>
          <w:rtl w:val="0"/>
        </w:rPr>
        <w:t xml:space="preserve">You can add exclusion words, prioritization words and relevancy scores, but test small. </w:t>
      </w:r>
    </w:p>
    <w:p w:rsidR="00000000" w:rsidDel="00000000" w:rsidP="00000000" w:rsidRDefault="00000000" w:rsidRPr="00000000" w14:paraId="0000006D">
      <w:pPr>
        <w:numPr>
          <w:ilvl w:val="0"/>
          <w:numId w:val="5"/>
        </w:numPr>
        <w:ind w:left="720" w:hanging="360"/>
        <w:rPr>
          <w:u w:val="none"/>
        </w:rPr>
      </w:pPr>
      <w:r w:rsidDel="00000000" w:rsidR="00000000" w:rsidRPr="00000000">
        <w:rPr>
          <w:rtl w:val="0"/>
        </w:rPr>
        <w:t xml:space="preserve">Speed is an issue. Ask how do I improve speed” and it will often suggest things like running in parallel if you have a large tasks to save time. </w:t>
      </w:r>
    </w:p>
    <w:p w:rsidR="00000000" w:rsidDel="00000000" w:rsidP="00000000" w:rsidRDefault="00000000" w:rsidRPr="00000000" w14:paraId="0000006E">
      <w:pPr>
        <w:ind w:left="0" w:firstLine="0"/>
        <w:rPr/>
      </w:pPr>
      <w:r w:rsidDel="00000000" w:rsidR="00000000" w:rsidRPr="00000000">
        <w:rPr>
          <w:rtl w:val="0"/>
        </w:rPr>
      </w:r>
    </w:p>
    <w:p w:rsidR="00000000" w:rsidDel="00000000" w:rsidP="00000000" w:rsidRDefault="00000000" w:rsidRPr="00000000" w14:paraId="0000006F">
      <w:pPr>
        <w:ind w:left="0" w:firstLine="0"/>
        <w:rPr>
          <w:b w:val="1"/>
        </w:rPr>
      </w:pPr>
      <w:r w:rsidDel="00000000" w:rsidR="00000000" w:rsidRPr="00000000">
        <w:rPr>
          <w:b w:val="1"/>
          <w:rtl w:val="0"/>
        </w:rPr>
        <w:t xml:space="preserve">Trouble shooting</w:t>
      </w:r>
    </w:p>
    <w:p w:rsidR="00000000" w:rsidDel="00000000" w:rsidP="00000000" w:rsidRDefault="00000000" w:rsidRPr="00000000" w14:paraId="00000070">
      <w:pPr>
        <w:ind w:left="0" w:firstLine="0"/>
        <w:rPr/>
      </w:pPr>
      <w:r w:rsidDel="00000000" w:rsidR="00000000" w:rsidRPr="00000000">
        <w:rPr>
          <w:rtl w:val="0"/>
        </w:rPr>
        <w:t xml:space="preserve">Did you forget to change the restrictions on your sheets to “anyone with a link can edit”? </w:t>
      </w:r>
    </w:p>
    <w:p w:rsidR="00000000" w:rsidDel="00000000" w:rsidP="00000000" w:rsidRDefault="00000000" w:rsidRPr="00000000" w14:paraId="00000071">
      <w:pPr>
        <w:ind w:left="0" w:firstLine="0"/>
        <w:rPr/>
      </w:pPr>
      <w:r w:rsidDel="00000000" w:rsidR="00000000" w:rsidRPr="00000000">
        <w:rPr>
          <w:rtl w:val="0"/>
        </w:rPr>
        <w:t xml:space="preserve">Did you turn some articles from no to yes?</w:t>
      </w:r>
    </w:p>
    <w:p w:rsidR="00000000" w:rsidDel="00000000" w:rsidP="00000000" w:rsidRDefault="00000000" w:rsidRPr="00000000" w14:paraId="00000072">
      <w:pPr>
        <w:shd w:fill="ffffff" w:val="clear"/>
        <w:ind w:left="0" w:firstLine="0"/>
        <w:rPr>
          <w:color w:val="222222"/>
        </w:rPr>
      </w:pPr>
      <w:r w:rsidDel="00000000" w:rsidR="00000000" w:rsidRPr="00000000">
        <w:rPr>
          <w:rtl w:val="0"/>
        </w:rPr>
      </w:r>
    </w:p>
    <w:p w:rsidR="00000000" w:rsidDel="00000000" w:rsidP="00000000" w:rsidRDefault="00000000" w:rsidRPr="00000000" w14:paraId="00000073">
      <w:pPr>
        <w:shd w:fill="ffffff" w:val="clear"/>
        <w:rPr>
          <w:color w:val="222222"/>
        </w:rPr>
      </w:pPr>
      <w:r w:rsidDel="00000000" w:rsidR="00000000" w:rsidRPr="00000000">
        <w:rPr>
          <w:rtl w:val="0"/>
        </w:rPr>
      </w:r>
    </w:p>
    <w:p w:rsidR="00000000" w:rsidDel="00000000" w:rsidP="00000000" w:rsidRDefault="00000000" w:rsidRPr="00000000" w14:paraId="00000074">
      <w:pPr>
        <w:shd w:fill="ffffff" w:val="clear"/>
        <w:rPr>
          <w:color w:val="222222"/>
        </w:rPr>
      </w:pPr>
      <w:r w:rsidDel="00000000" w:rsidR="00000000" w:rsidRPr="00000000">
        <w:rPr>
          <w:rtl w:val="0"/>
        </w:rPr>
      </w:r>
    </w:p>
    <w:p w:rsidR="00000000" w:rsidDel="00000000" w:rsidP="00000000" w:rsidRDefault="00000000" w:rsidRPr="00000000" w14:paraId="00000075">
      <w:pPr>
        <w:rPr>
          <w:b w:val="1"/>
        </w:rPr>
      </w:pPr>
      <w:r w:rsidDel="00000000" w:rsidR="00000000" w:rsidRPr="00000000">
        <w:rPr>
          <w:b w:val="1"/>
          <w:rtl w:val="0"/>
        </w:rPr>
        <w:t xml:space="preserve">New terms</w:t>
      </w:r>
    </w:p>
    <w:p w:rsidR="00000000" w:rsidDel="00000000" w:rsidP="00000000" w:rsidRDefault="00000000" w:rsidRPr="00000000" w14:paraId="00000076">
      <w:pPr>
        <w:rPr/>
      </w:pPr>
      <w:r w:rsidDel="00000000" w:rsidR="00000000" w:rsidRPr="00000000">
        <w:rPr>
          <w:b w:val="1"/>
          <w:rtl w:val="0"/>
        </w:rPr>
        <w:t xml:space="preserve">Extraction</w:t>
      </w:r>
      <w:r w:rsidDel="00000000" w:rsidR="00000000" w:rsidRPr="00000000">
        <w:rPr>
          <w:rtl w:val="0"/>
        </w:rPr>
        <w:t xml:space="preserve"> - Task of taking information from other website sources</w:t>
      </w:r>
    </w:p>
    <w:p w:rsidR="00000000" w:rsidDel="00000000" w:rsidP="00000000" w:rsidRDefault="00000000" w:rsidRPr="00000000" w14:paraId="00000077">
      <w:pPr>
        <w:rPr/>
      </w:pPr>
      <w:r w:rsidDel="00000000" w:rsidR="00000000" w:rsidRPr="00000000">
        <w:rPr>
          <w:b w:val="1"/>
          <w:rtl w:val="0"/>
        </w:rPr>
        <w:t xml:space="preserve">Destination worksheet</w:t>
      </w:r>
      <w:r w:rsidDel="00000000" w:rsidR="00000000" w:rsidRPr="00000000">
        <w:rPr>
          <w:rtl w:val="0"/>
        </w:rPr>
        <w:t xml:space="preserve"> -  Spreadsheet where the agent will place the data</w:t>
      </w:r>
    </w:p>
    <w:p w:rsidR="00000000" w:rsidDel="00000000" w:rsidP="00000000" w:rsidRDefault="00000000" w:rsidRPr="00000000" w14:paraId="00000078">
      <w:pPr>
        <w:rPr/>
      </w:pPr>
      <w:r w:rsidDel="00000000" w:rsidR="00000000" w:rsidRPr="00000000">
        <w:rPr>
          <w:b w:val="1"/>
          <w:rtl w:val="0"/>
        </w:rPr>
        <w:t xml:space="preserve">ID </w:t>
      </w:r>
      <w:r w:rsidDel="00000000" w:rsidR="00000000" w:rsidRPr="00000000">
        <w:rPr>
          <w:rtl w:val="0"/>
        </w:rPr>
        <w:t xml:space="preserve">- The unique name of the spreadsheet </w:t>
      </w:r>
    </w:p>
    <w:p w:rsidR="00000000" w:rsidDel="00000000" w:rsidP="00000000" w:rsidRDefault="00000000" w:rsidRPr="00000000" w14:paraId="00000079">
      <w:pPr>
        <w:rPr/>
      </w:pPr>
      <w:r w:rsidDel="00000000" w:rsidR="00000000" w:rsidRPr="00000000">
        <w:rPr>
          <w:b w:val="1"/>
          <w:rtl w:val="0"/>
        </w:rPr>
        <w:t xml:space="preserve">Hard code the ID </w:t>
      </w:r>
      <w:r w:rsidDel="00000000" w:rsidR="00000000" w:rsidRPr="00000000">
        <w:rPr>
          <w:rtl w:val="0"/>
        </w:rPr>
        <w:t xml:space="preserve">- Save the ID as the default to use over and over again</w:t>
      </w:r>
    </w:p>
    <w:p w:rsidR="00000000" w:rsidDel="00000000" w:rsidP="00000000" w:rsidRDefault="00000000" w:rsidRPr="00000000" w14:paraId="0000007A">
      <w:pPr>
        <w:rPr/>
      </w:pPr>
      <w:r w:rsidDel="00000000" w:rsidR="00000000" w:rsidRPr="00000000">
        <w:rPr>
          <w:b w:val="1"/>
          <w:rtl w:val="0"/>
        </w:rPr>
        <w:t xml:space="preserve">Playbook </w:t>
      </w:r>
      <w:r w:rsidDel="00000000" w:rsidR="00000000" w:rsidRPr="00000000">
        <w:rPr>
          <w:rtl w:val="0"/>
        </w:rPr>
        <w:t xml:space="preserve">- The software that extracts and places the data into your Google spreadsheet. </w:t>
      </w:r>
    </w:p>
    <w:p w:rsidR="00000000" w:rsidDel="00000000" w:rsidP="00000000" w:rsidRDefault="00000000" w:rsidRPr="00000000" w14:paraId="0000007B">
      <w:pPr>
        <w:rPr>
          <w:rFonts w:ascii="Roboto" w:cs="Roboto" w:eastAsia="Roboto" w:hAnsi="Roboto"/>
          <w:color w:val="001d35"/>
          <w:sz w:val="21"/>
          <w:szCs w:val="21"/>
          <w:shd w:fill="d3e3fd" w:val="clear"/>
        </w:rPr>
      </w:pPr>
      <w:r w:rsidDel="00000000" w:rsidR="00000000" w:rsidRPr="00000000">
        <w:rPr>
          <w:rFonts w:ascii="Roboto" w:cs="Roboto" w:eastAsia="Roboto" w:hAnsi="Roboto"/>
          <w:b w:val="1"/>
          <w:color w:val="001d35"/>
          <w:sz w:val="21"/>
          <w:szCs w:val="21"/>
          <w:highlight w:val="white"/>
          <w:rtl w:val="0"/>
        </w:rPr>
        <w:t xml:space="preserve">RAG</w:t>
      </w:r>
      <w:r w:rsidDel="00000000" w:rsidR="00000000" w:rsidRPr="00000000">
        <w:rPr>
          <w:rFonts w:ascii="Roboto" w:cs="Roboto" w:eastAsia="Roboto" w:hAnsi="Roboto"/>
          <w:color w:val="001d35"/>
          <w:sz w:val="21"/>
          <w:szCs w:val="21"/>
          <w:highlight w:val="white"/>
          <w:rtl w:val="0"/>
        </w:rPr>
        <w:t xml:space="preserve"> (Retrieval-Augmented Generation) </w:t>
      </w:r>
      <w:r w:rsidDel="00000000" w:rsidR="00000000" w:rsidRPr="00000000">
        <w:rPr>
          <w:rFonts w:ascii="Roboto" w:cs="Roboto" w:eastAsia="Roboto" w:hAnsi="Roboto"/>
          <w:color w:val="001d35"/>
          <w:sz w:val="21"/>
          <w:szCs w:val="21"/>
          <w:shd w:fill="d3e3fd" w:val="clear"/>
          <w:rtl w:val="0"/>
        </w:rPr>
        <w:t xml:space="preserve"> - Enhances the accuracy and relevance of responses by incorporating external knowledge</w:t>
      </w:r>
    </w:p>
    <w:p w:rsidR="00000000" w:rsidDel="00000000" w:rsidP="00000000" w:rsidRDefault="00000000" w:rsidRPr="00000000" w14:paraId="0000007C">
      <w:pPr>
        <w:rPr>
          <w:rFonts w:ascii="Roboto" w:cs="Roboto" w:eastAsia="Roboto" w:hAnsi="Roboto"/>
          <w:color w:val="001d35"/>
          <w:sz w:val="21"/>
          <w:szCs w:val="21"/>
          <w:highlight w:val="white"/>
        </w:rPr>
      </w:pPr>
      <w:r w:rsidDel="00000000" w:rsidR="00000000" w:rsidRPr="00000000">
        <w:rPr>
          <w:rFonts w:ascii="Roboto" w:cs="Roboto" w:eastAsia="Roboto" w:hAnsi="Roboto"/>
          <w:b w:val="1"/>
          <w:color w:val="001d35"/>
          <w:sz w:val="21"/>
          <w:szCs w:val="21"/>
          <w:shd w:fill="d3e3fd" w:val="clear"/>
          <w:rtl w:val="0"/>
        </w:rPr>
        <w:t xml:space="preserve">AI agents</w:t>
      </w:r>
      <w:r w:rsidDel="00000000" w:rsidR="00000000" w:rsidRPr="00000000">
        <w:rPr>
          <w:rFonts w:ascii="Roboto" w:cs="Roboto" w:eastAsia="Roboto" w:hAnsi="Roboto"/>
          <w:color w:val="001d35"/>
          <w:sz w:val="21"/>
          <w:szCs w:val="21"/>
          <w:shd w:fill="d3e3fd" w:val="clear"/>
          <w:rtl w:val="0"/>
        </w:rPr>
        <w:t xml:space="preserve">  - Go further by taking multiple actions across platforms,  and can add semi-autonomous factors such as understanding  of - and scores -  for relevance.</w:t>
      </w:r>
      <w:r w:rsidDel="00000000" w:rsidR="00000000" w:rsidRPr="00000000">
        <w:rPr>
          <w:rtl w:val="0"/>
        </w:rPr>
      </w:r>
    </w:p>
    <w:p w:rsidR="00000000" w:rsidDel="00000000" w:rsidP="00000000" w:rsidRDefault="00000000" w:rsidRPr="00000000" w14:paraId="0000007D">
      <w:pPr>
        <w:rPr>
          <w:rFonts w:ascii="Roboto" w:cs="Roboto" w:eastAsia="Roboto" w:hAnsi="Roboto"/>
          <w:color w:val="001d35"/>
          <w:sz w:val="21"/>
          <w:szCs w:val="21"/>
          <w:highlight w:val="white"/>
        </w:rPr>
      </w:pPr>
      <w:r w:rsidDel="00000000" w:rsidR="00000000" w:rsidRPr="00000000">
        <w:rPr>
          <w:rFonts w:ascii="Roboto" w:cs="Roboto" w:eastAsia="Roboto" w:hAnsi="Roboto"/>
          <w:b w:val="1"/>
          <w:color w:val="001d35"/>
          <w:sz w:val="21"/>
          <w:szCs w:val="21"/>
          <w:highlight w:val="white"/>
          <w:rtl w:val="0"/>
        </w:rPr>
        <w:t xml:space="preserve">Running in parallel </w:t>
      </w:r>
      <w:r w:rsidDel="00000000" w:rsidR="00000000" w:rsidRPr="00000000">
        <w:rPr>
          <w:rFonts w:ascii="Roboto" w:cs="Roboto" w:eastAsia="Roboto" w:hAnsi="Roboto"/>
          <w:color w:val="001d35"/>
          <w:sz w:val="21"/>
          <w:szCs w:val="21"/>
          <w:highlight w:val="white"/>
          <w:rtl w:val="0"/>
        </w:rPr>
        <w:t xml:space="preserve">- A way to save time</w:t>
      </w:r>
    </w:p>
    <w:p w:rsidR="00000000" w:rsidDel="00000000" w:rsidP="00000000" w:rsidRDefault="00000000" w:rsidRPr="00000000" w14:paraId="0000007E">
      <w:pPr>
        <w:rPr>
          <w:rFonts w:ascii="Roboto" w:cs="Roboto" w:eastAsia="Roboto" w:hAnsi="Roboto"/>
          <w:color w:val="001d35"/>
          <w:sz w:val="33"/>
          <w:szCs w:val="33"/>
          <w:highlight w:val="white"/>
        </w:rPr>
      </w:pPr>
      <w:r w:rsidDel="00000000" w:rsidR="00000000" w:rsidRPr="00000000">
        <w:rPr>
          <w:rFonts w:ascii="Roboto" w:cs="Roboto" w:eastAsia="Roboto" w:hAnsi="Roboto"/>
          <w:b w:val="1"/>
          <w:color w:val="001d35"/>
          <w:sz w:val="33"/>
          <w:szCs w:val="33"/>
          <w:highlight w:val="white"/>
          <w:rtl w:val="0"/>
        </w:rPr>
        <w:t xml:space="preserve">Advanced  </w:t>
      </w:r>
      <w:r w:rsidDel="00000000" w:rsidR="00000000" w:rsidRPr="00000000">
        <w:rPr>
          <w:rFonts w:ascii="Roboto" w:cs="Roboto" w:eastAsia="Roboto" w:hAnsi="Roboto"/>
          <w:color w:val="001d35"/>
          <w:sz w:val="33"/>
          <w:szCs w:val="33"/>
          <w:highlight w:val="white"/>
          <w:rtl w:val="0"/>
        </w:rPr>
        <w:t xml:space="preserve">- Create  an API to integrate the newsletter with WP or an ESP </w:t>
      </w:r>
    </w:p>
    <w:p w:rsidR="00000000" w:rsidDel="00000000" w:rsidP="00000000" w:rsidRDefault="00000000" w:rsidRPr="00000000" w14:paraId="0000007F">
      <w:pPr>
        <w:rPr>
          <w:rFonts w:ascii="Roboto" w:cs="Roboto" w:eastAsia="Roboto" w:hAnsi="Roboto"/>
          <w:color w:val="001d35"/>
          <w:sz w:val="21"/>
          <w:szCs w:val="21"/>
          <w:highlight w:val="white"/>
        </w:rPr>
      </w:pPr>
      <w:r w:rsidDel="00000000" w:rsidR="00000000" w:rsidRPr="00000000">
        <w:rPr>
          <w:rFonts w:ascii="Roboto" w:cs="Roboto" w:eastAsia="Roboto" w:hAnsi="Roboto"/>
          <w:color w:val="001d35"/>
          <w:sz w:val="21"/>
          <w:szCs w:val="21"/>
          <w:highlight w:val="white"/>
          <w:rtl w:val="0"/>
        </w:rPr>
        <w:t xml:space="preserve">Go to TOOLS section and view integrations. </w:t>
      </w:r>
    </w:p>
    <w:p w:rsidR="00000000" w:rsidDel="00000000" w:rsidP="00000000" w:rsidRDefault="00000000" w:rsidRPr="00000000" w14:paraId="00000080">
      <w:pPr>
        <w:rPr>
          <w:rFonts w:ascii="Roboto" w:cs="Roboto" w:eastAsia="Roboto" w:hAnsi="Roboto"/>
          <w:color w:val="001d35"/>
          <w:sz w:val="21"/>
          <w:szCs w:val="21"/>
          <w:highlight w:val="white"/>
        </w:rPr>
      </w:pPr>
      <w:r w:rsidDel="00000000" w:rsidR="00000000" w:rsidRPr="00000000">
        <w:rPr>
          <w:rFonts w:ascii="Roboto" w:cs="Roboto" w:eastAsia="Roboto" w:hAnsi="Roboto"/>
          <w:color w:val="001d35"/>
          <w:sz w:val="21"/>
          <w:szCs w:val="21"/>
          <w:highlight w:val="white"/>
          <w:rtl w:val="0"/>
        </w:rPr>
        <w:t xml:space="preserve">Ask Lutra how to create the API and follow the prompts. </w:t>
      </w:r>
    </w:p>
    <w:p w:rsidR="00000000" w:rsidDel="00000000" w:rsidP="00000000" w:rsidRDefault="00000000" w:rsidRPr="00000000" w14:paraId="00000081">
      <w:pPr>
        <w:rPr>
          <w:rFonts w:ascii="Roboto" w:cs="Roboto" w:eastAsia="Roboto" w:hAnsi="Roboto"/>
          <w:color w:val="001d35"/>
          <w:sz w:val="21"/>
          <w:szCs w:val="21"/>
          <w:highlight w:val="white"/>
        </w:rPr>
      </w:pPr>
      <w:r w:rsidDel="00000000" w:rsidR="00000000" w:rsidRPr="00000000">
        <w:rPr>
          <w:rtl w:val="0"/>
        </w:rPr>
      </w:r>
    </w:p>
    <w:p w:rsidR="00000000" w:rsidDel="00000000" w:rsidP="00000000" w:rsidRDefault="00000000" w:rsidRPr="00000000" w14:paraId="00000082">
      <w:pPr>
        <w:rPr>
          <w:rFonts w:ascii="Roboto" w:cs="Roboto" w:eastAsia="Roboto" w:hAnsi="Roboto"/>
          <w:color w:val="001d35"/>
          <w:sz w:val="21"/>
          <w:szCs w:val="21"/>
          <w:highlight w:val="white"/>
        </w:rPr>
      </w:pPr>
      <w:r w:rsidDel="00000000" w:rsidR="00000000" w:rsidRPr="00000000">
        <w:rPr>
          <w:rtl w:val="0"/>
        </w:rPr>
      </w:r>
    </w:p>
    <w:p w:rsidR="00000000" w:rsidDel="00000000" w:rsidP="00000000" w:rsidRDefault="00000000" w:rsidRPr="00000000" w14:paraId="00000083">
      <w:pPr>
        <w:ind w:left="0" w:firstLine="0"/>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spreadsheets/d/12vr6DvNk7tOGw8ZBbo2-QRKh89xwyNNi9uxN3JUwzww/edit?gid=0#gid=0" TargetMode="External"/><Relationship Id="rId10" Type="http://schemas.openxmlformats.org/officeDocument/2006/relationships/hyperlink" Target="https://docs.google.com/spreadsheets/d/1Ay0iw28XdZVRuCZ2CBM-dk_vWgki0egTkPxMs00s1m0/edit?gid=0#gid=0" TargetMode="External"/><Relationship Id="rId12" Type="http://schemas.openxmlformats.org/officeDocument/2006/relationships/hyperlink" Target="http://lutra.ai" TargetMode="External"/><Relationship Id="rId9" Type="http://schemas.openxmlformats.org/officeDocument/2006/relationships/hyperlink" Target="http://lutra.ai" TargetMode="External"/><Relationship Id="rId5" Type="http://schemas.openxmlformats.org/officeDocument/2006/relationships/styles" Target="styles.xml"/><Relationship Id="rId6" Type="http://schemas.openxmlformats.org/officeDocument/2006/relationships/hyperlink" Target="http://lutra.ai" TargetMode="External"/><Relationship Id="rId7" Type="http://schemas.openxmlformats.org/officeDocument/2006/relationships/hyperlink" Target="http://lutra.ai" TargetMode="External"/><Relationship Id="rId8" Type="http://schemas.openxmlformats.org/officeDocument/2006/relationships/hyperlink" Target="https://docs.google.com/spreadsheets/d/1Ay0iw28XdZVRuCZ2CBM-dk_vWgki0egTkPxMs00s1m0/edit?gid=0#gid=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